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1"/>
        <w:gridCol w:w="2555"/>
        <w:gridCol w:w="327"/>
        <w:gridCol w:w="1170"/>
        <w:gridCol w:w="270"/>
        <w:gridCol w:w="788"/>
        <w:gridCol w:w="2272"/>
        <w:gridCol w:w="282"/>
        <w:gridCol w:w="791"/>
        <w:gridCol w:w="1763"/>
        <w:gridCol w:w="2554"/>
      </w:tblGrid>
      <w:tr w:rsidR="008105FB" w:rsidRPr="00593CB6" w:rsidTr="00233BEE">
        <w:trPr>
          <w:trHeight w:val="287"/>
        </w:trPr>
        <w:tc>
          <w:tcPr>
            <w:tcW w:w="15203" w:type="dxa"/>
            <w:gridSpan w:val="11"/>
            <w:shd w:val="clear" w:color="auto" w:fill="auto"/>
          </w:tcPr>
          <w:p w:rsidR="008105FB" w:rsidRDefault="008105FB" w:rsidP="00233BEE">
            <w:pPr>
              <w:jc w:val="center"/>
              <w:rPr>
                <w:rFonts w:ascii="Times New Roman" w:hAnsi="Times New Roman"/>
                <w:b/>
                <w:sz w:val="28"/>
                <w:szCs w:val="28"/>
                <w:u w:val="single"/>
              </w:rPr>
            </w:pPr>
          </w:p>
          <w:p w:rsidR="008105FB" w:rsidRPr="00593CB6" w:rsidRDefault="008105FB" w:rsidP="00233BEE">
            <w:pPr>
              <w:jc w:val="center"/>
              <w:rPr>
                <w:rFonts w:ascii="Times New Roman" w:hAnsi="Times New Roman"/>
                <w:b/>
                <w:sz w:val="28"/>
                <w:szCs w:val="28"/>
                <w:u w:val="single"/>
              </w:rPr>
            </w:pPr>
            <w:r w:rsidRPr="00593CB6">
              <w:rPr>
                <w:rFonts w:ascii="Times New Roman" w:hAnsi="Times New Roman"/>
                <w:b/>
                <w:sz w:val="28"/>
                <w:szCs w:val="28"/>
                <w:u w:val="single"/>
              </w:rPr>
              <w:t>Halifax  County  Schools   Elementary  School  Lesson Plan</w:t>
            </w:r>
          </w:p>
          <w:p w:rsidR="008105FB" w:rsidRPr="00593CB6" w:rsidRDefault="008105FB" w:rsidP="00233BEE">
            <w:pPr>
              <w:jc w:val="center"/>
              <w:rPr>
                <w:rFonts w:ascii="Times New Roman" w:hAnsi="Times New Roman"/>
                <w:b/>
                <w:sz w:val="28"/>
                <w:szCs w:val="28"/>
              </w:rPr>
            </w:pPr>
          </w:p>
        </w:tc>
      </w:tr>
      <w:tr w:rsidR="008105FB" w:rsidRPr="00593CB6" w:rsidTr="00233BEE">
        <w:trPr>
          <w:trHeight w:val="287"/>
        </w:trPr>
        <w:tc>
          <w:tcPr>
            <w:tcW w:w="2431" w:type="dxa"/>
            <w:shd w:val="clear" w:color="auto" w:fill="auto"/>
          </w:tcPr>
          <w:p w:rsidR="008105FB" w:rsidRPr="00593CB6" w:rsidRDefault="008105FB" w:rsidP="00233BEE">
            <w:pPr>
              <w:pStyle w:val="Heading1"/>
              <w:rPr>
                <w:rFonts w:ascii="Times New Roman" w:hAnsi="Times New Roman"/>
                <w:sz w:val="22"/>
                <w:szCs w:val="22"/>
              </w:rPr>
            </w:pPr>
            <w:r w:rsidRPr="00593CB6">
              <w:rPr>
                <w:rFonts w:ascii="Times New Roman" w:hAnsi="Times New Roman"/>
                <w:sz w:val="22"/>
                <w:szCs w:val="22"/>
              </w:rPr>
              <w:t>Subject:</w:t>
            </w:r>
            <w:r w:rsidRPr="00593CB6">
              <w:rPr>
                <w:rFonts w:ascii="Times New Roman" w:hAnsi="Times New Roman"/>
                <w:b w:val="0"/>
                <w:sz w:val="22"/>
                <w:szCs w:val="22"/>
              </w:rPr>
              <w:t xml:space="preserve"> </w:t>
            </w:r>
            <w:r w:rsidRPr="00593CB6">
              <w:rPr>
                <w:rFonts w:ascii="Times New Roman" w:hAnsi="Times New Roman"/>
                <w:sz w:val="22"/>
                <w:szCs w:val="22"/>
              </w:rPr>
              <w:t xml:space="preserve"> ELA                                          </w:t>
            </w:r>
          </w:p>
        </w:tc>
        <w:tc>
          <w:tcPr>
            <w:tcW w:w="4322" w:type="dxa"/>
            <w:gridSpan w:val="4"/>
            <w:shd w:val="clear" w:color="auto" w:fill="auto"/>
          </w:tcPr>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Teacher:</w:t>
            </w:r>
          </w:p>
        </w:tc>
        <w:tc>
          <w:tcPr>
            <w:tcW w:w="3060" w:type="dxa"/>
            <w:gridSpan w:val="2"/>
            <w:shd w:val="clear" w:color="auto" w:fill="auto"/>
          </w:tcPr>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Grade Level: First Grade</w:t>
            </w:r>
          </w:p>
        </w:tc>
        <w:tc>
          <w:tcPr>
            <w:tcW w:w="5390" w:type="dxa"/>
            <w:gridSpan w:val="4"/>
            <w:shd w:val="clear" w:color="auto" w:fill="auto"/>
          </w:tcPr>
          <w:p w:rsidR="008105FB" w:rsidRPr="00593CB6" w:rsidRDefault="00DA5D24" w:rsidP="00233BEE">
            <w:pPr>
              <w:tabs>
                <w:tab w:val="center" w:pos="1454"/>
              </w:tabs>
              <w:rPr>
                <w:rFonts w:ascii="Times New Roman" w:hAnsi="Times New Roman"/>
                <w:b/>
                <w:sz w:val="22"/>
                <w:szCs w:val="22"/>
              </w:rPr>
            </w:pPr>
            <w:r>
              <w:rPr>
                <w:rFonts w:ascii="Times New Roman" w:hAnsi="Times New Roman"/>
                <w:b/>
                <w:sz w:val="22"/>
                <w:szCs w:val="22"/>
              </w:rPr>
              <w:t>Date(s):  September 12 – September 16</w:t>
            </w:r>
          </w:p>
          <w:p w:rsidR="008105FB" w:rsidRPr="00593CB6" w:rsidRDefault="008105FB" w:rsidP="00233BEE">
            <w:pPr>
              <w:tabs>
                <w:tab w:val="center" w:pos="1454"/>
              </w:tabs>
              <w:rPr>
                <w:rFonts w:ascii="Times New Roman" w:hAnsi="Times New Roman"/>
                <w:b/>
                <w:sz w:val="22"/>
                <w:szCs w:val="22"/>
              </w:rPr>
            </w:pPr>
            <w:r w:rsidRPr="00593CB6">
              <w:rPr>
                <w:rFonts w:ascii="Times New Roman" w:hAnsi="Times New Roman"/>
                <w:b/>
                <w:sz w:val="22"/>
                <w:szCs w:val="22"/>
              </w:rPr>
              <w:t>Week 3</w:t>
            </w:r>
          </w:p>
        </w:tc>
      </w:tr>
      <w:tr w:rsidR="008105FB" w:rsidRPr="00593CB6" w:rsidTr="00233BEE">
        <w:trPr>
          <w:trHeight w:val="287"/>
        </w:trPr>
        <w:tc>
          <w:tcPr>
            <w:tcW w:w="2431" w:type="dxa"/>
            <w:shd w:val="clear" w:color="auto" w:fill="auto"/>
          </w:tcPr>
          <w:p w:rsidR="008105FB" w:rsidRDefault="008105FB" w:rsidP="00233BEE">
            <w:pPr>
              <w:rPr>
                <w:rFonts w:ascii="Times New Roman" w:hAnsi="Times New Roman"/>
                <w:b/>
                <w:bCs/>
                <w:sz w:val="22"/>
                <w:szCs w:val="22"/>
              </w:rPr>
            </w:pPr>
            <w:r w:rsidRPr="00593CB6">
              <w:rPr>
                <w:rFonts w:ascii="Times New Roman" w:hAnsi="Times New Roman"/>
                <w:b/>
                <w:bCs/>
                <w:sz w:val="22"/>
                <w:szCs w:val="22"/>
              </w:rPr>
              <w:t>Curriculum Area:</w:t>
            </w:r>
          </w:p>
          <w:p w:rsidR="008105FB" w:rsidRPr="00593CB6" w:rsidRDefault="008105FB" w:rsidP="00233BEE">
            <w:pPr>
              <w:rPr>
                <w:rFonts w:ascii="Times New Roman" w:hAnsi="Times New Roman"/>
                <w:b/>
                <w:bCs/>
                <w:sz w:val="22"/>
                <w:szCs w:val="22"/>
              </w:rPr>
            </w:pPr>
            <w:r>
              <w:rPr>
                <w:rFonts w:ascii="Times New Roman" w:hAnsi="Times New Roman"/>
                <w:b/>
                <w:bCs/>
                <w:sz w:val="22"/>
                <w:szCs w:val="22"/>
              </w:rPr>
              <w:t>Fairy Tales and Folk Tales</w:t>
            </w:r>
          </w:p>
        </w:tc>
        <w:tc>
          <w:tcPr>
            <w:tcW w:w="7382" w:type="dxa"/>
            <w:gridSpan w:val="6"/>
            <w:shd w:val="clear" w:color="auto" w:fill="auto"/>
          </w:tcPr>
          <w:p w:rsidR="008105FB" w:rsidRPr="00DA5D24" w:rsidRDefault="008105FB" w:rsidP="00DA5D24">
            <w:pPr>
              <w:tabs>
                <w:tab w:val="left" w:pos="2175"/>
              </w:tabs>
              <w:rPr>
                <w:rFonts w:ascii="Times New Roman" w:hAnsi="Times New Roman"/>
                <w:sz w:val="28"/>
                <w:szCs w:val="28"/>
              </w:rPr>
            </w:pPr>
            <w:bookmarkStart w:id="0" w:name="_GoBack"/>
            <w:bookmarkEnd w:id="0"/>
          </w:p>
        </w:tc>
        <w:tc>
          <w:tcPr>
            <w:tcW w:w="5390" w:type="dxa"/>
            <w:gridSpan w:val="4"/>
            <w:shd w:val="clear" w:color="auto" w:fill="auto"/>
          </w:tcPr>
          <w:p w:rsidR="008105FB" w:rsidRPr="00593CB6" w:rsidRDefault="008105FB" w:rsidP="00233BEE">
            <w:pPr>
              <w:rPr>
                <w:rFonts w:ascii="Times New Roman" w:hAnsi="Times New Roman"/>
                <w:sz w:val="22"/>
                <w:szCs w:val="22"/>
              </w:rPr>
            </w:pPr>
            <w:r w:rsidRPr="00593CB6">
              <w:rPr>
                <w:rFonts w:ascii="Times New Roman" w:hAnsi="Times New Roman"/>
                <w:b/>
                <w:sz w:val="22"/>
                <w:szCs w:val="22"/>
              </w:rPr>
              <w:t xml:space="preserve">I Can Statements  /Learning Targets    </w:t>
            </w:r>
          </w:p>
          <w:p w:rsidR="008105FB" w:rsidRPr="00593CB6" w:rsidRDefault="008105FB" w:rsidP="00233BEE">
            <w:pPr>
              <w:rPr>
                <w:rFonts w:ascii="Times New Roman" w:hAnsi="Times New Roman"/>
                <w:sz w:val="22"/>
                <w:szCs w:val="22"/>
              </w:rPr>
            </w:pPr>
            <w:r w:rsidRPr="00593CB6">
              <w:rPr>
                <w:rFonts w:ascii="Times New Roman" w:hAnsi="Times New Roman"/>
                <w:sz w:val="22"/>
                <w:szCs w:val="22"/>
              </w:rPr>
              <w:t>I can answer questions about important details in a text. I can make new words. I can retell a text using important details in the text</w:t>
            </w:r>
          </w:p>
        </w:tc>
      </w:tr>
      <w:tr w:rsidR="008105FB" w:rsidRPr="00593CB6" w:rsidTr="00233BEE">
        <w:trPr>
          <w:trHeight w:val="530"/>
        </w:trPr>
        <w:tc>
          <w:tcPr>
            <w:tcW w:w="2431" w:type="dxa"/>
            <w:shd w:val="clear" w:color="auto" w:fill="auto"/>
          </w:tcPr>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Common Core Standards &amp;  Essential Standards</w:t>
            </w:r>
          </w:p>
        </w:tc>
        <w:tc>
          <w:tcPr>
            <w:tcW w:w="12772" w:type="dxa"/>
            <w:gridSpan w:val="10"/>
            <w:shd w:val="clear" w:color="auto" w:fill="auto"/>
          </w:tcPr>
          <w:p w:rsidR="008105FB" w:rsidRPr="00593CB6" w:rsidRDefault="008105FB" w:rsidP="00233BEE">
            <w:pPr>
              <w:rPr>
                <w:rFonts w:ascii="Times New Roman" w:hAnsi="Times New Roman"/>
                <w:b/>
                <w:szCs w:val="24"/>
              </w:rPr>
            </w:pPr>
            <w:r w:rsidRPr="00593CB6">
              <w:rPr>
                <w:rFonts w:ascii="Times New Roman" w:hAnsi="Times New Roman"/>
                <w:b/>
                <w:szCs w:val="24"/>
              </w:rPr>
              <w:t>RL1.3:</w:t>
            </w:r>
            <w:r w:rsidRPr="00593CB6">
              <w:rPr>
                <w:rFonts w:ascii="Times New Roman" w:hAnsi="Times New Roman"/>
                <w:szCs w:val="24"/>
              </w:rPr>
              <w:t xml:space="preserve"> Describe characters, setting and major events in a story, using key details. </w:t>
            </w:r>
            <w:r w:rsidRPr="00593CB6">
              <w:rPr>
                <w:rFonts w:ascii="Times New Roman" w:hAnsi="Times New Roman"/>
                <w:b/>
                <w:szCs w:val="24"/>
              </w:rPr>
              <w:t xml:space="preserve">RI1.3 </w:t>
            </w:r>
            <w:r w:rsidRPr="00593CB6">
              <w:rPr>
                <w:rFonts w:ascii="Times New Roman" w:hAnsi="Times New Roman"/>
                <w:szCs w:val="24"/>
              </w:rPr>
              <w:t xml:space="preserve">Describe the connection between two individuals, events, ideas, or pieces of information in a text. </w:t>
            </w:r>
            <w:r w:rsidRPr="00593CB6">
              <w:rPr>
                <w:rFonts w:ascii="Times New Roman" w:hAnsi="Times New Roman"/>
                <w:b/>
                <w:szCs w:val="24"/>
              </w:rPr>
              <w:t>RL 1.7</w:t>
            </w:r>
            <w:r w:rsidRPr="00593CB6">
              <w:rPr>
                <w:rFonts w:ascii="Times New Roman" w:hAnsi="Times New Roman"/>
                <w:szCs w:val="24"/>
              </w:rPr>
              <w:t xml:space="preserve">-Use the illustrations and details in a story to describe its character, setting, or events. </w:t>
            </w:r>
            <w:r w:rsidRPr="00593CB6">
              <w:rPr>
                <w:rFonts w:ascii="Times New Roman" w:hAnsi="Times New Roman"/>
                <w:b/>
                <w:szCs w:val="24"/>
              </w:rPr>
              <w:t>RI 1.7-</w:t>
            </w:r>
            <w:r w:rsidRPr="00593CB6">
              <w:rPr>
                <w:rFonts w:ascii="Times New Roman" w:hAnsi="Times New Roman"/>
                <w:szCs w:val="24"/>
              </w:rPr>
              <w:t xml:space="preserve">Use the illustrations and details in a text to describe its key ideas. </w:t>
            </w:r>
            <w:r w:rsidRPr="00593CB6">
              <w:rPr>
                <w:rFonts w:ascii="Times New Roman" w:hAnsi="Times New Roman"/>
                <w:b/>
                <w:szCs w:val="24"/>
              </w:rPr>
              <w:t xml:space="preserve">W1.3 </w:t>
            </w:r>
            <w:r w:rsidRPr="00593CB6">
              <w:rPr>
                <w:rFonts w:ascii="Times New Roman" w:hAnsi="Times New Roman"/>
                <w:szCs w:val="24"/>
              </w:rPr>
              <w:t xml:space="preserve">Write narratives in which they recount two or more appropriately sequenced events, include some details regarding what happened, use temporal words to signal event order, and provide some sense of closure.  </w:t>
            </w:r>
            <w:r w:rsidRPr="00593CB6">
              <w:rPr>
                <w:rFonts w:ascii="Times New Roman" w:hAnsi="Times New Roman"/>
                <w:b/>
                <w:szCs w:val="24"/>
              </w:rPr>
              <w:t>RF1.2d</w:t>
            </w:r>
            <w:r w:rsidRPr="00593CB6">
              <w:rPr>
                <w:rFonts w:ascii="Times New Roman" w:hAnsi="Times New Roman"/>
                <w:szCs w:val="24"/>
              </w:rPr>
              <w:t xml:space="preserve">:  Segment spoken single-syllable words into their complete sequence of individual sounds (phonemes). </w:t>
            </w:r>
            <w:r w:rsidRPr="00593CB6">
              <w:rPr>
                <w:rFonts w:ascii="Times New Roman" w:hAnsi="Times New Roman"/>
                <w:b/>
                <w:szCs w:val="24"/>
              </w:rPr>
              <w:t>SL1.1a</w:t>
            </w:r>
            <w:r w:rsidRPr="00593CB6">
              <w:rPr>
                <w:rFonts w:ascii="Times New Roman" w:hAnsi="Times New Roman"/>
                <w:szCs w:val="24"/>
              </w:rPr>
              <w:t xml:space="preserve">. Follow agreed-upon rules for discussion. </w:t>
            </w:r>
            <w:r w:rsidRPr="00593CB6">
              <w:rPr>
                <w:rFonts w:ascii="Times New Roman" w:hAnsi="Times New Roman"/>
                <w:b/>
                <w:szCs w:val="24"/>
              </w:rPr>
              <w:t xml:space="preserve">L1.1j </w:t>
            </w:r>
            <w:r w:rsidRPr="00593CB6">
              <w:rPr>
                <w:rFonts w:ascii="Times New Roman" w:hAnsi="Times New Roman"/>
                <w:b/>
                <w:szCs w:val="24"/>
                <w:u w:val="single"/>
              </w:rPr>
              <w:t>S</w:t>
            </w:r>
            <w:r w:rsidRPr="00593CB6">
              <w:rPr>
                <w:rFonts w:ascii="Times New Roman" w:hAnsi="Times New Roman"/>
                <w:szCs w:val="24"/>
                <w:u w:val="single"/>
              </w:rPr>
              <w:t>imple</w:t>
            </w:r>
            <w:r w:rsidRPr="00593CB6">
              <w:rPr>
                <w:rFonts w:ascii="Times New Roman" w:hAnsi="Times New Roman"/>
                <w:szCs w:val="24"/>
              </w:rPr>
              <w:t xml:space="preserve"> sentences and compound declarative, interrogative, imperative, and exclamatory sentences.  </w:t>
            </w:r>
            <w:r w:rsidRPr="00593CB6">
              <w:rPr>
                <w:rFonts w:ascii="Times New Roman" w:hAnsi="Times New Roman"/>
                <w:b/>
                <w:szCs w:val="24"/>
              </w:rPr>
              <w:t xml:space="preserve">L.2.b. </w:t>
            </w:r>
            <w:r w:rsidRPr="00593CB6">
              <w:rPr>
                <w:rFonts w:ascii="Times New Roman" w:hAnsi="Times New Roman"/>
                <w:szCs w:val="24"/>
              </w:rPr>
              <w:t xml:space="preserve">Use end punctuation for sentences   </w:t>
            </w:r>
            <w:r w:rsidRPr="00593CB6">
              <w:rPr>
                <w:rFonts w:ascii="Times New Roman" w:hAnsi="Times New Roman"/>
                <w:b/>
                <w:szCs w:val="24"/>
              </w:rPr>
              <w:t xml:space="preserve">L1.2a </w:t>
            </w:r>
            <w:r w:rsidRPr="00593CB6">
              <w:rPr>
                <w:rFonts w:ascii="Times New Roman" w:hAnsi="Times New Roman"/>
                <w:szCs w:val="24"/>
              </w:rPr>
              <w:t>Capitalize dates and names of people.</w:t>
            </w:r>
          </w:p>
        </w:tc>
      </w:tr>
      <w:tr w:rsidR="008105FB" w:rsidRPr="00593CB6" w:rsidTr="00233BEE">
        <w:trPr>
          <w:trHeight w:val="1070"/>
        </w:trPr>
        <w:tc>
          <w:tcPr>
            <w:tcW w:w="2431" w:type="dxa"/>
            <w:shd w:val="clear" w:color="auto" w:fill="auto"/>
          </w:tcPr>
          <w:p w:rsidR="008105FB" w:rsidRPr="00593CB6" w:rsidRDefault="008105FB" w:rsidP="00233BEE">
            <w:pPr>
              <w:pStyle w:val="Heading1"/>
              <w:rPr>
                <w:rFonts w:ascii="Times New Roman" w:hAnsi="Times New Roman"/>
                <w:sz w:val="22"/>
                <w:szCs w:val="22"/>
              </w:rPr>
            </w:pPr>
            <w:r w:rsidRPr="00593CB6">
              <w:rPr>
                <w:rFonts w:ascii="Times New Roman" w:hAnsi="Times New Roman"/>
                <w:sz w:val="22"/>
                <w:szCs w:val="22"/>
              </w:rPr>
              <w:t>Essential Question(s):</w:t>
            </w:r>
          </w:p>
          <w:p w:rsidR="008105FB" w:rsidRPr="00593CB6" w:rsidRDefault="008105FB" w:rsidP="00233BEE">
            <w:pPr>
              <w:rPr>
                <w:rFonts w:ascii="Times New Roman" w:hAnsi="Times New Roman"/>
                <w:sz w:val="22"/>
                <w:szCs w:val="22"/>
              </w:rPr>
            </w:pPr>
            <w:r w:rsidRPr="00593CB6">
              <w:rPr>
                <w:rFonts w:ascii="Times New Roman" w:hAnsi="Times New Roman"/>
                <w:sz w:val="22"/>
                <w:szCs w:val="22"/>
              </w:rPr>
              <w:t xml:space="preserve">(What question(s) should students be able to answer at the end of the lesson/unit?) </w:t>
            </w:r>
          </w:p>
        </w:tc>
        <w:tc>
          <w:tcPr>
            <w:tcW w:w="4322" w:type="dxa"/>
            <w:gridSpan w:val="4"/>
            <w:shd w:val="clear" w:color="auto" w:fill="auto"/>
          </w:tcPr>
          <w:p w:rsidR="008105FB" w:rsidRPr="00593CB6" w:rsidRDefault="008105FB" w:rsidP="00233BEE">
            <w:pPr>
              <w:rPr>
                <w:rFonts w:ascii="Times New Roman" w:hAnsi="Times New Roman"/>
                <w:b/>
                <w:szCs w:val="24"/>
              </w:rPr>
            </w:pPr>
            <w:r w:rsidRPr="00593CB6">
              <w:rPr>
                <w:rFonts w:ascii="Times New Roman" w:hAnsi="Times New Roman"/>
                <w:b/>
                <w:szCs w:val="24"/>
              </w:rPr>
              <w:t>How are the characters important to the story? How can the pictures and illustrations help me to understand the story? Why is it important to follow the rules and procedures?</w:t>
            </w:r>
            <w:r>
              <w:rPr>
                <w:rFonts w:ascii="Times New Roman" w:hAnsi="Times New Roman"/>
                <w:b/>
                <w:szCs w:val="24"/>
              </w:rPr>
              <w:t xml:space="preserve"> Why do writers revise?</w:t>
            </w:r>
          </w:p>
        </w:tc>
        <w:tc>
          <w:tcPr>
            <w:tcW w:w="3060" w:type="dxa"/>
            <w:gridSpan w:val="2"/>
            <w:shd w:val="clear" w:color="auto" w:fill="auto"/>
          </w:tcPr>
          <w:p w:rsidR="008105FB" w:rsidRPr="00593CB6" w:rsidRDefault="008105FB" w:rsidP="00233BEE">
            <w:pPr>
              <w:rPr>
                <w:rFonts w:ascii="Times New Roman" w:hAnsi="Times New Roman"/>
                <w:color w:val="FF0000"/>
                <w:sz w:val="22"/>
                <w:szCs w:val="22"/>
              </w:rPr>
            </w:pPr>
            <w:r w:rsidRPr="00593CB6">
              <w:rPr>
                <w:rFonts w:ascii="Times New Roman" w:hAnsi="Times New Roman"/>
                <w:b/>
                <w:sz w:val="22"/>
                <w:szCs w:val="22"/>
              </w:rPr>
              <w:t>Higher Order Thinking/Revised Blooms:</w:t>
            </w:r>
            <w:r w:rsidRPr="00593CB6">
              <w:rPr>
                <w:rFonts w:ascii="Times New Roman" w:hAnsi="Times New Roman"/>
                <w:sz w:val="22"/>
                <w:szCs w:val="22"/>
              </w:rPr>
              <w:t xml:space="preserve"> (Questions that will enable students to find connections or extend learning.) </w:t>
            </w:r>
            <w:r w:rsidRPr="00593CB6">
              <w:rPr>
                <w:rFonts w:ascii="Times New Roman" w:hAnsi="Times New Roman"/>
                <w:color w:val="FF0000"/>
                <w:sz w:val="22"/>
                <w:szCs w:val="22"/>
              </w:rPr>
              <w:t>These need to be specific to the text you are using in the classroom.</w:t>
            </w:r>
          </w:p>
        </w:tc>
        <w:tc>
          <w:tcPr>
            <w:tcW w:w="5390" w:type="dxa"/>
            <w:gridSpan w:val="4"/>
            <w:shd w:val="clear" w:color="auto" w:fill="auto"/>
          </w:tcPr>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Technology Standard  TT1.1 Use a variety of technology tools to gather data and information  TT1.3 Use technology tools to present data and information</w:t>
            </w:r>
          </w:p>
        </w:tc>
      </w:tr>
      <w:tr w:rsidR="008105FB" w:rsidRPr="00593CB6" w:rsidTr="00233BEE">
        <w:trPr>
          <w:trHeight w:val="800"/>
        </w:trPr>
        <w:tc>
          <w:tcPr>
            <w:tcW w:w="2431" w:type="dxa"/>
            <w:shd w:val="clear" w:color="auto" w:fill="auto"/>
          </w:tcPr>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Vocabulary:</w:t>
            </w:r>
          </w:p>
          <w:p w:rsidR="008105FB" w:rsidRPr="00593CB6" w:rsidRDefault="008105FB" w:rsidP="00233BEE">
            <w:pPr>
              <w:rPr>
                <w:rFonts w:ascii="Times New Roman" w:hAnsi="Times New Roman"/>
                <w:sz w:val="22"/>
                <w:szCs w:val="22"/>
              </w:rPr>
            </w:pPr>
            <w:r w:rsidRPr="00593CB6">
              <w:rPr>
                <w:rFonts w:ascii="Times New Roman" w:hAnsi="Times New Roman"/>
                <w:sz w:val="22"/>
                <w:szCs w:val="22"/>
              </w:rPr>
              <w:t>Academic/Content</w:t>
            </w:r>
          </w:p>
        </w:tc>
        <w:tc>
          <w:tcPr>
            <w:tcW w:w="12772" w:type="dxa"/>
            <w:gridSpan w:val="10"/>
            <w:shd w:val="clear" w:color="auto" w:fill="auto"/>
          </w:tcPr>
          <w:p w:rsidR="008105FB" w:rsidRPr="00593CB6" w:rsidRDefault="008105FB" w:rsidP="00233BEE">
            <w:pPr>
              <w:rPr>
                <w:rFonts w:ascii="Times New Roman" w:hAnsi="Times New Roman"/>
                <w:sz w:val="22"/>
                <w:szCs w:val="22"/>
              </w:rPr>
            </w:pPr>
            <w:r w:rsidRPr="00593CB6">
              <w:rPr>
                <w:rFonts w:ascii="Times New Roman" w:hAnsi="Times New Roman"/>
                <w:sz w:val="22"/>
                <w:szCs w:val="22"/>
              </w:rPr>
              <w:t xml:space="preserve">Author   illustrator   illustration   characters  describe details   information  </w:t>
            </w:r>
            <w:r w:rsidRPr="00593CB6">
              <w:rPr>
                <w:rFonts w:ascii="Times New Roman" w:hAnsi="Times New Roman"/>
                <w:color w:val="FF0000"/>
                <w:sz w:val="22"/>
                <w:szCs w:val="22"/>
              </w:rPr>
              <w:t>(add more vocabulary according to the text being used)</w:t>
            </w:r>
          </w:p>
        </w:tc>
      </w:tr>
      <w:tr w:rsidR="008105FB" w:rsidRPr="00593CB6" w:rsidTr="00233BEE">
        <w:trPr>
          <w:trHeight w:val="800"/>
        </w:trPr>
        <w:tc>
          <w:tcPr>
            <w:tcW w:w="2431" w:type="dxa"/>
            <w:shd w:val="clear" w:color="auto" w:fill="auto"/>
          </w:tcPr>
          <w:p w:rsidR="008105FB" w:rsidRPr="00593CB6" w:rsidRDefault="008105FB" w:rsidP="00233BEE">
            <w:pPr>
              <w:rPr>
                <w:rFonts w:ascii="Times New Roman" w:hAnsi="Times New Roman"/>
                <w:b/>
              </w:rPr>
            </w:pPr>
            <w:r w:rsidRPr="00593CB6">
              <w:rPr>
                <w:rFonts w:ascii="Times New Roman" w:hAnsi="Times New Roman"/>
                <w:b/>
              </w:rPr>
              <w:t>Daily Five Activities for the Week</w:t>
            </w:r>
          </w:p>
          <w:p w:rsidR="008105FB" w:rsidRPr="00593CB6" w:rsidRDefault="008105FB" w:rsidP="00233BEE">
            <w:pPr>
              <w:rPr>
                <w:rFonts w:ascii="Times New Roman" w:hAnsi="Times New Roman"/>
                <w:b/>
              </w:rPr>
            </w:pPr>
          </w:p>
          <w:p w:rsidR="008105FB" w:rsidRPr="00593CB6" w:rsidRDefault="008105FB" w:rsidP="00233BEE">
            <w:pPr>
              <w:rPr>
                <w:rFonts w:ascii="Times New Roman" w:hAnsi="Times New Roman"/>
                <w:b/>
              </w:rPr>
            </w:pPr>
          </w:p>
        </w:tc>
        <w:tc>
          <w:tcPr>
            <w:tcW w:w="2555" w:type="dxa"/>
            <w:shd w:val="clear" w:color="auto" w:fill="auto"/>
          </w:tcPr>
          <w:p w:rsidR="008105FB" w:rsidRPr="00593CB6" w:rsidRDefault="008105FB"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 xml:space="preserve">Read to Self </w:t>
            </w:r>
          </w:p>
          <w:p w:rsidR="008105FB" w:rsidRPr="00593CB6" w:rsidRDefault="008105FB" w:rsidP="00233BEE">
            <w:pPr>
              <w:rPr>
                <w:rFonts w:ascii="Times New Roman" w:hAnsi="Times New Roman"/>
                <w:sz w:val="22"/>
                <w:szCs w:val="22"/>
              </w:rPr>
            </w:pPr>
            <w:r w:rsidRPr="00593CB6">
              <w:rPr>
                <w:rFonts w:ascii="Times New Roman" w:hAnsi="Times New Roman"/>
                <w:sz w:val="22"/>
                <w:szCs w:val="22"/>
              </w:rPr>
              <w:t>Review I Charts</w:t>
            </w:r>
          </w:p>
          <w:p w:rsidR="008105FB" w:rsidRPr="00593CB6" w:rsidRDefault="008105FB" w:rsidP="00233BEE">
            <w:pPr>
              <w:rPr>
                <w:rFonts w:ascii="Times New Roman" w:hAnsi="Times New Roman"/>
                <w:b/>
                <w:i/>
                <w:sz w:val="18"/>
                <w:szCs w:val="18"/>
              </w:rPr>
            </w:pPr>
            <w:r w:rsidRPr="00593CB6">
              <w:rPr>
                <w:rFonts w:ascii="Times New Roman" w:hAnsi="Times New Roman"/>
                <w:color w:val="111111"/>
                <w:sz w:val="20"/>
              </w:rPr>
              <w:t>Students should read a variety of texts with clear beginning, middle, and end to facilitate identification of story elements, especially characters</w:t>
            </w:r>
          </w:p>
        </w:tc>
        <w:tc>
          <w:tcPr>
            <w:tcW w:w="2555" w:type="dxa"/>
            <w:gridSpan w:val="4"/>
            <w:shd w:val="clear" w:color="auto" w:fill="auto"/>
          </w:tcPr>
          <w:p w:rsidR="008105FB" w:rsidRPr="00593CB6" w:rsidRDefault="008105FB"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Read To Someone</w:t>
            </w:r>
          </w:p>
          <w:p w:rsidR="008105FB" w:rsidRDefault="008105FB" w:rsidP="00233BEE">
            <w:pPr>
              <w:rPr>
                <w:rFonts w:ascii="Times New Roman" w:hAnsi="Times New Roman"/>
                <w:sz w:val="22"/>
                <w:szCs w:val="22"/>
              </w:rPr>
            </w:pPr>
            <w:r w:rsidRPr="00014307">
              <w:rPr>
                <w:rFonts w:ascii="Times New Roman" w:hAnsi="Times New Roman"/>
                <w:sz w:val="22"/>
                <w:szCs w:val="22"/>
              </w:rPr>
              <w:t>Introduce EEKK (elbow to elbow, knee to knee)</w:t>
            </w:r>
          </w:p>
          <w:p w:rsidR="008105FB" w:rsidRPr="00A3117A" w:rsidRDefault="008105FB" w:rsidP="00233BEE">
            <w:pPr>
              <w:rPr>
                <w:rFonts w:ascii="Times New Roman" w:hAnsi="Times New Roman"/>
                <w:i/>
                <w:sz w:val="22"/>
                <w:szCs w:val="22"/>
              </w:rPr>
            </w:pPr>
            <w:r w:rsidRPr="00A3117A">
              <w:rPr>
                <w:rFonts w:ascii="Times New Roman" w:hAnsi="Times New Roman"/>
                <w:i/>
                <w:sz w:val="22"/>
                <w:szCs w:val="22"/>
              </w:rPr>
              <w:t>If students are ready</w:t>
            </w:r>
            <w:r>
              <w:rPr>
                <w:rFonts w:ascii="Times New Roman" w:hAnsi="Times New Roman"/>
                <w:i/>
                <w:sz w:val="22"/>
                <w:szCs w:val="22"/>
              </w:rPr>
              <w:t xml:space="preserve"> for this station.</w:t>
            </w:r>
          </w:p>
        </w:tc>
        <w:tc>
          <w:tcPr>
            <w:tcW w:w="2554" w:type="dxa"/>
            <w:gridSpan w:val="2"/>
            <w:shd w:val="clear" w:color="auto" w:fill="auto"/>
          </w:tcPr>
          <w:p w:rsidR="008105FB" w:rsidRPr="00593CB6" w:rsidRDefault="008105FB" w:rsidP="00233BEE">
            <w:pPr>
              <w:jc w:val="center"/>
              <w:rPr>
                <w:rFonts w:ascii="Times New Roman" w:hAnsi="Times New Roman"/>
                <w:b/>
                <w:color w:val="000000"/>
                <w:sz w:val="22"/>
                <w:szCs w:val="22"/>
              </w:rPr>
            </w:pPr>
            <w:r w:rsidRPr="00593CB6">
              <w:rPr>
                <w:rFonts w:ascii="Times New Roman" w:hAnsi="Times New Roman"/>
                <w:b/>
                <w:color w:val="000000"/>
                <w:sz w:val="22"/>
                <w:szCs w:val="22"/>
                <w:u w:val="single"/>
              </w:rPr>
              <w:t>Listen to Reading</w:t>
            </w:r>
          </w:p>
          <w:p w:rsidR="008105FB" w:rsidRPr="00593CB6" w:rsidRDefault="008105FB" w:rsidP="00233BEE">
            <w:pPr>
              <w:rPr>
                <w:rFonts w:ascii="Times New Roman" w:hAnsi="Times New Roman"/>
                <w:sz w:val="22"/>
                <w:szCs w:val="22"/>
              </w:rPr>
            </w:pPr>
          </w:p>
        </w:tc>
        <w:tc>
          <w:tcPr>
            <w:tcW w:w="2554" w:type="dxa"/>
            <w:gridSpan w:val="2"/>
            <w:shd w:val="clear" w:color="auto" w:fill="auto"/>
          </w:tcPr>
          <w:p w:rsidR="008105FB" w:rsidRPr="00593CB6" w:rsidRDefault="008105FB"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Word Work</w:t>
            </w:r>
          </w:p>
          <w:p w:rsidR="008105FB" w:rsidRPr="00593CB6" w:rsidRDefault="008105FB" w:rsidP="00233BEE">
            <w:pPr>
              <w:rPr>
                <w:rFonts w:ascii="Times New Roman" w:hAnsi="Times New Roman"/>
                <w:sz w:val="22"/>
                <w:szCs w:val="22"/>
              </w:rPr>
            </w:pPr>
          </w:p>
        </w:tc>
        <w:tc>
          <w:tcPr>
            <w:tcW w:w="2554" w:type="dxa"/>
            <w:shd w:val="clear" w:color="auto" w:fill="auto"/>
          </w:tcPr>
          <w:p w:rsidR="008105FB" w:rsidRPr="00593CB6" w:rsidRDefault="008105FB" w:rsidP="00233BEE">
            <w:pPr>
              <w:jc w:val="center"/>
              <w:rPr>
                <w:rFonts w:ascii="Times New Roman" w:hAnsi="Times New Roman"/>
                <w:b/>
                <w:sz w:val="22"/>
                <w:szCs w:val="22"/>
                <w:u w:val="single"/>
              </w:rPr>
            </w:pPr>
            <w:r w:rsidRPr="00593CB6">
              <w:rPr>
                <w:rFonts w:ascii="Times New Roman" w:hAnsi="Times New Roman"/>
                <w:b/>
                <w:sz w:val="22"/>
                <w:szCs w:val="22"/>
                <w:u w:val="single"/>
              </w:rPr>
              <w:t>Work on Writing</w:t>
            </w:r>
          </w:p>
          <w:p w:rsidR="008105FB" w:rsidRPr="00014307" w:rsidRDefault="008105FB" w:rsidP="00233BEE">
            <w:pPr>
              <w:rPr>
                <w:rFonts w:ascii="Times New Roman" w:hAnsi="Times New Roman"/>
                <w:sz w:val="22"/>
                <w:szCs w:val="22"/>
              </w:rPr>
            </w:pPr>
            <w:r w:rsidRPr="00014307">
              <w:rPr>
                <w:rFonts w:ascii="Times New Roman" w:hAnsi="Times New Roman"/>
                <w:sz w:val="22"/>
                <w:szCs w:val="22"/>
              </w:rPr>
              <w:t>Review I Chart for WOW</w:t>
            </w:r>
          </w:p>
        </w:tc>
      </w:tr>
      <w:tr w:rsidR="008105FB" w:rsidRPr="00593CB6" w:rsidTr="00233BEE">
        <w:trPr>
          <w:trHeight w:val="800"/>
        </w:trPr>
        <w:tc>
          <w:tcPr>
            <w:tcW w:w="2431" w:type="dxa"/>
            <w:shd w:val="clear" w:color="auto" w:fill="auto"/>
          </w:tcPr>
          <w:p w:rsidR="008105FB" w:rsidRPr="00593CB6" w:rsidRDefault="008105FB" w:rsidP="00233BEE">
            <w:pPr>
              <w:jc w:val="center"/>
              <w:rPr>
                <w:rFonts w:ascii="Times New Roman" w:hAnsi="Times New Roman"/>
                <w:b/>
                <w:szCs w:val="24"/>
              </w:rPr>
            </w:pPr>
            <w:r w:rsidRPr="00593CB6">
              <w:rPr>
                <w:rFonts w:ascii="Times New Roman" w:hAnsi="Times New Roman"/>
                <w:b/>
                <w:szCs w:val="24"/>
              </w:rPr>
              <w:lastRenderedPageBreak/>
              <w:t>Monday</w:t>
            </w:r>
          </w:p>
          <w:p w:rsidR="008105FB" w:rsidRPr="00593CB6" w:rsidRDefault="008105FB" w:rsidP="00233BEE">
            <w:pPr>
              <w:jc w:val="center"/>
              <w:rPr>
                <w:rFonts w:ascii="Times New Roman" w:hAnsi="Times New Roman"/>
                <w:b/>
                <w:sz w:val="20"/>
              </w:rPr>
            </w:pPr>
          </w:p>
          <w:p w:rsidR="008105FB" w:rsidRPr="00593CB6" w:rsidRDefault="008105FB" w:rsidP="00233BEE">
            <w:pPr>
              <w:rPr>
                <w:rFonts w:ascii="Times New Roman" w:hAnsi="Times New Roman"/>
                <w:szCs w:val="24"/>
              </w:rPr>
            </w:pPr>
            <w:r>
              <w:rPr>
                <w:rFonts w:ascii="Times New Roman" w:hAnsi="Times New Roman"/>
                <w:szCs w:val="24"/>
              </w:rPr>
              <w:t>Holiday/no school</w:t>
            </w:r>
          </w:p>
        </w:tc>
        <w:tc>
          <w:tcPr>
            <w:tcW w:w="4052" w:type="dxa"/>
            <w:gridSpan w:val="3"/>
            <w:shd w:val="clear" w:color="auto" w:fill="auto"/>
          </w:tcPr>
          <w:p w:rsidR="008105FB" w:rsidRPr="00593CB6" w:rsidRDefault="008105FB"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8105FB" w:rsidRPr="00593CB6" w:rsidRDefault="008105FB" w:rsidP="00233BEE">
            <w:pPr>
              <w:pStyle w:val="NoSpacing"/>
              <w:spacing w:line="276" w:lineRule="auto"/>
              <w:rPr>
                <w:rFonts w:ascii="Times New Roman" w:hAnsi="Times New Roman"/>
                <w:szCs w:val="24"/>
              </w:rPr>
            </w:pPr>
          </w:p>
        </w:tc>
        <w:tc>
          <w:tcPr>
            <w:tcW w:w="4403" w:type="dxa"/>
            <w:gridSpan w:val="5"/>
            <w:shd w:val="clear" w:color="auto" w:fill="auto"/>
          </w:tcPr>
          <w:p w:rsidR="008105FB" w:rsidRPr="00593CB6" w:rsidRDefault="008105FB" w:rsidP="00233BEE">
            <w:pPr>
              <w:pStyle w:val="NoSpacing"/>
              <w:rPr>
                <w:rFonts w:ascii="Times New Roman" w:hAnsi="Times New Roman"/>
                <w:b/>
                <w:szCs w:val="24"/>
                <w:u w:val="single"/>
              </w:rPr>
            </w:pPr>
            <w:r w:rsidRPr="00593CB6">
              <w:rPr>
                <w:rFonts w:ascii="Times New Roman" w:hAnsi="Times New Roman"/>
                <w:b/>
                <w:szCs w:val="24"/>
                <w:u w:val="single"/>
              </w:rPr>
              <w:t>Small Group</w:t>
            </w:r>
            <w:r>
              <w:rPr>
                <w:rFonts w:ascii="Times New Roman" w:hAnsi="Times New Roman"/>
                <w:b/>
                <w:szCs w:val="24"/>
                <w:u w:val="single"/>
              </w:rPr>
              <w:t>/Partner</w:t>
            </w:r>
          </w:p>
          <w:p w:rsidR="008105FB" w:rsidRPr="00593CB6" w:rsidRDefault="008105FB" w:rsidP="00233BEE">
            <w:pPr>
              <w:rPr>
                <w:rFonts w:ascii="Times New Roman" w:hAnsi="Times New Roman"/>
                <w:b/>
                <w:szCs w:val="24"/>
                <w:u w:val="single"/>
              </w:rPr>
            </w:pPr>
          </w:p>
        </w:tc>
        <w:tc>
          <w:tcPr>
            <w:tcW w:w="4317" w:type="dxa"/>
            <w:gridSpan w:val="2"/>
            <w:shd w:val="clear" w:color="auto" w:fill="auto"/>
          </w:tcPr>
          <w:p w:rsidR="008105FB" w:rsidRPr="00593CB6" w:rsidRDefault="008105FB"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8105FB" w:rsidRPr="00593CB6" w:rsidRDefault="008105FB" w:rsidP="00233BEE">
            <w:pPr>
              <w:rPr>
                <w:rFonts w:ascii="Times New Roman" w:hAnsi="Times New Roman"/>
                <w:sz w:val="22"/>
                <w:szCs w:val="22"/>
              </w:rPr>
            </w:pPr>
          </w:p>
        </w:tc>
      </w:tr>
      <w:tr w:rsidR="008105FB" w:rsidRPr="00593CB6" w:rsidTr="00233BEE">
        <w:trPr>
          <w:trHeight w:val="800"/>
        </w:trPr>
        <w:tc>
          <w:tcPr>
            <w:tcW w:w="2431" w:type="dxa"/>
            <w:shd w:val="clear" w:color="auto" w:fill="auto"/>
          </w:tcPr>
          <w:p w:rsidR="008105FB" w:rsidRPr="00593CB6" w:rsidRDefault="008105FB" w:rsidP="00233BEE">
            <w:pPr>
              <w:jc w:val="center"/>
              <w:rPr>
                <w:rFonts w:ascii="Times New Roman" w:hAnsi="Times New Roman"/>
                <w:b/>
                <w:szCs w:val="24"/>
              </w:rPr>
            </w:pPr>
            <w:r w:rsidRPr="00593CB6">
              <w:rPr>
                <w:rFonts w:ascii="Times New Roman" w:hAnsi="Times New Roman"/>
                <w:b/>
                <w:szCs w:val="24"/>
              </w:rPr>
              <w:t>Tuesday</w:t>
            </w:r>
          </w:p>
          <w:p w:rsidR="008105FB" w:rsidRPr="00593CB6" w:rsidRDefault="008105FB" w:rsidP="00233BEE">
            <w:pPr>
              <w:jc w:val="center"/>
              <w:rPr>
                <w:rFonts w:ascii="Times New Roman" w:hAnsi="Times New Roman"/>
                <w:b/>
                <w:sz w:val="20"/>
              </w:rPr>
            </w:pPr>
          </w:p>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Bring in a nonfiction book or magazine to pair with the fictional story.</w:t>
            </w:r>
          </w:p>
          <w:p w:rsidR="008105FB" w:rsidRPr="00593CB6" w:rsidRDefault="008105FB" w:rsidP="00233BEE">
            <w:pPr>
              <w:rPr>
                <w:rFonts w:ascii="Times New Roman" w:hAnsi="Times New Roman"/>
                <w:b/>
                <w:sz w:val="22"/>
                <w:szCs w:val="22"/>
              </w:rPr>
            </w:pPr>
          </w:p>
          <w:p w:rsidR="008105FB" w:rsidRDefault="008105FB" w:rsidP="00233BEE">
            <w:pPr>
              <w:rPr>
                <w:rFonts w:ascii="Times New Roman" w:hAnsi="Times New Roman"/>
                <w:b/>
                <w:szCs w:val="24"/>
              </w:rPr>
            </w:pPr>
          </w:p>
          <w:p w:rsidR="008105FB" w:rsidRPr="00593CB6" w:rsidRDefault="008105FB" w:rsidP="00233BEE">
            <w:pPr>
              <w:rPr>
                <w:rFonts w:ascii="Times New Roman" w:hAnsi="Times New Roman"/>
                <w:b/>
                <w:sz w:val="20"/>
              </w:rPr>
            </w:pPr>
            <w:r>
              <w:rPr>
                <w:rFonts w:ascii="Times New Roman" w:hAnsi="Times New Roman"/>
                <w:b/>
                <w:sz w:val="20"/>
              </w:rPr>
              <w:t xml:space="preserve">Social Studies-Bring in books about China and share some facts about the Chinese culture. Preview to Wednesday’s story-Lon Po </w:t>
            </w:r>
            <w:proofErr w:type="spellStart"/>
            <w:r>
              <w:rPr>
                <w:rFonts w:ascii="Times New Roman" w:hAnsi="Times New Roman"/>
                <w:b/>
                <w:sz w:val="20"/>
              </w:rPr>
              <w:t>Po</w:t>
            </w:r>
            <w:proofErr w:type="spellEnd"/>
          </w:p>
          <w:p w:rsidR="008105FB" w:rsidRPr="00593CB6" w:rsidRDefault="008105FB" w:rsidP="00233BEE">
            <w:pPr>
              <w:rPr>
                <w:rFonts w:ascii="Times New Roman" w:hAnsi="Times New Roman"/>
                <w:b/>
                <w:szCs w:val="24"/>
              </w:rPr>
            </w:pPr>
          </w:p>
        </w:tc>
        <w:tc>
          <w:tcPr>
            <w:tcW w:w="4052" w:type="dxa"/>
            <w:gridSpan w:val="3"/>
            <w:shd w:val="clear" w:color="auto" w:fill="auto"/>
          </w:tcPr>
          <w:p w:rsidR="008105FB" w:rsidRPr="00593CB6" w:rsidRDefault="008105FB"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8105FB" w:rsidRPr="00593CB6" w:rsidRDefault="008105FB" w:rsidP="00233BEE">
            <w:pPr>
              <w:rPr>
                <w:rFonts w:ascii="Times New Roman" w:hAnsi="Times New Roman"/>
                <w:szCs w:val="24"/>
              </w:rPr>
            </w:pPr>
            <w:r w:rsidRPr="00593CB6">
              <w:rPr>
                <w:rFonts w:ascii="Times New Roman" w:hAnsi="Times New Roman"/>
                <w:b/>
                <w:szCs w:val="24"/>
              </w:rPr>
              <w:t>Read Aloud</w:t>
            </w:r>
            <w:r w:rsidRPr="00593CB6">
              <w:rPr>
                <w:rFonts w:ascii="Times New Roman" w:hAnsi="Times New Roman"/>
                <w:szCs w:val="24"/>
              </w:rPr>
              <w:t>: Teacher’s Choice</w:t>
            </w:r>
          </w:p>
          <w:p w:rsidR="008105FB" w:rsidRDefault="008105FB" w:rsidP="00233BEE">
            <w:pPr>
              <w:spacing w:line="276" w:lineRule="auto"/>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 xml:space="preserve">: </w:t>
            </w:r>
            <w:r>
              <w:rPr>
                <w:rFonts w:ascii="Times New Roman" w:hAnsi="Times New Roman"/>
                <w:szCs w:val="24"/>
              </w:rPr>
              <w:t>Little Red Riding Hood</w:t>
            </w:r>
          </w:p>
          <w:p w:rsidR="008105FB" w:rsidRPr="00593CB6" w:rsidRDefault="008105FB" w:rsidP="00233BEE">
            <w:pPr>
              <w:spacing w:line="276" w:lineRule="auto"/>
              <w:rPr>
                <w:rFonts w:ascii="Times New Roman" w:hAnsi="Times New Roman"/>
                <w:szCs w:val="24"/>
              </w:rPr>
            </w:pPr>
            <w:r w:rsidRPr="00593CB6">
              <w:rPr>
                <w:rFonts w:ascii="Times New Roman" w:hAnsi="Times New Roman"/>
                <w:szCs w:val="24"/>
              </w:rPr>
              <w:t>Id</w:t>
            </w:r>
            <w:r>
              <w:rPr>
                <w:rFonts w:ascii="Times New Roman" w:hAnsi="Times New Roman"/>
                <w:szCs w:val="24"/>
              </w:rPr>
              <w:t>entify and describe characters</w:t>
            </w:r>
          </w:p>
          <w:p w:rsidR="008105FB" w:rsidRPr="00593CB6" w:rsidRDefault="008105FB" w:rsidP="00233BEE">
            <w:pPr>
              <w:rPr>
                <w:rFonts w:ascii="Times New Roman" w:hAnsi="Times New Roman"/>
                <w:szCs w:val="24"/>
              </w:rPr>
            </w:pPr>
            <w:r w:rsidRPr="00593CB6">
              <w:rPr>
                <w:rFonts w:ascii="Times New Roman" w:hAnsi="Times New Roman"/>
                <w:b/>
                <w:szCs w:val="24"/>
              </w:rPr>
              <w:t>Word Work</w:t>
            </w:r>
            <w:r w:rsidRPr="00593CB6">
              <w:rPr>
                <w:rFonts w:ascii="Times New Roman" w:hAnsi="Times New Roman"/>
                <w:szCs w:val="24"/>
              </w:rPr>
              <w:t>: Segment sounds activity-model how to segment sounds and have students to repeat.</w:t>
            </w:r>
            <w:r>
              <w:rPr>
                <w:rFonts w:ascii="Times New Roman" w:hAnsi="Times New Roman"/>
                <w:szCs w:val="24"/>
              </w:rPr>
              <w:t xml:space="preserve"> RF1.2d</w:t>
            </w:r>
          </w:p>
          <w:p w:rsidR="008105FB" w:rsidRPr="00593CB6" w:rsidRDefault="008105FB" w:rsidP="00233BEE">
            <w:pPr>
              <w:rPr>
                <w:rFonts w:ascii="Times New Roman" w:eastAsia="Times New Roman" w:hAnsi="Times New Roman"/>
                <w:szCs w:val="24"/>
              </w:rPr>
            </w:pPr>
            <w:r w:rsidRPr="00593CB6">
              <w:rPr>
                <w:rFonts w:ascii="Times New Roman" w:hAnsi="Times New Roman"/>
                <w:b/>
                <w:szCs w:val="24"/>
              </w:rPr>
              <w:t>Writer’s Workshop</w:t>
            </w:r>
            <w:r w:rsidRPr="00593CB6">
              <w:rPr>
                <w:rFonts w:ascii="Times New Roman" w:hAnsi="Times New Roman"/>
                <w:szCs w:val="24"/>
              </w:rPr>
              <w:t xml:space="preserve"> Model ho</w:t>
            </w:r>
            <w:r>
              <w:rPr>
                <w:rFonts w:ascii="Times New Roman" w:hAnsi="Times New Roman"/>
                <w:szCs w:val="24"/>
              </w:rPr>
              <w:t>w to add more details about the action or character to story.</w:t>
            </w:r>
          </w:p>
          <w:p w:rsidR="008105FB" w:rsidRPr="00593CB6" w:rsidRDefault="008105FB" w:rsidP="00233BEE">
            <w:pPr>
              <w:pStyle w:val="NoSpacing"/>
              <w:rPr>
                <w:rFonts w:ascii="Times New Roman" w:hAnsi="Times New Roman"/>
                <w:szCs w:val="24"/>
              </w:rPr>
            </w:pPr>
            <w:r w:rsidRPr="00593CB6">
              <w:rPr>
                <w:rFonts w:ascii="Times New Roman" w:hAnsi="Times New Roman"/>
                <w:b/>
                <w:szCs w:val="24"/>
              </w:rPr>
              <w:t>Daily 5</w:t>
            </w:r>
            <w:r w:rsidRPr="00593CB6">
              <w:rPr>
                <w:rFonts w:ascii="Times New Roman" w:hAnsi="Times New Roman"/>
                <w:szCs w:val="24"/>
              </w:rPr>
              <w:t>-Review charts and Read to Someone (build stamina)</w:t>
            </w:r>
          </w:p>
          <w:p w:rsidR="008105FB" w:rsidRPr="00593CB6" w:rsidRDefault="008105FB" w:rsidP="00233BEE">
            <w:pPr>
              <w:rPr>
                <w:rFonts w:ascii="Times New Roman" w:hAnsi="Times New Roman"/>
                <w:szCs w:val="24"/>
              </w:rPr>
            </w:pPr>
          </w:p>
        </w:tc>
        <w:tc>
          <w:tcPr>
            <w:tcW w:w="4403" w:type="dxa"/>
            <w:gridSpan w:val="5"/>
            <w:shd w:val="clear" w:color="auto" w:fill="auto"/>
          </w:tcPr>
          <w:p w:rsidR="008105FB" w:rsidRPr="00593CB6" w:rsidRDefault="008105FB" w:rsidP="00233BEE">
            <w:pPr>
              <w:pStyle w:val="NoSpacing"/>
              <w:rPr>
                <w:rFonts w:ascii="Times New Roman" w:hAnsi="Times New Roman"/>
                <w:b/>
                <w:szCs w:val="24"/>
                <w:u w:val="single"/>
              </w:rPr>
            </w:pPr>
            <w:r w:rsidRPr="00593CB6">
              <w:rPr>
                <w:rFonts w:ascii="Times New Roman" w:hAnsi="Times New Roman"/>
                <w:b/>
                <w:szCs w:val="24"/>
                <w:u w:val="single"/>
              </w:rPr>
              <w:t>Small Group</w:t>
            </w:r>
            <w:r>
              <w:rPr>
                <w:rFonts w:ascii="Times New Roman" w:hAnsi="Times New Roman"/>
                <w:b/>
                <w:szCs w:val="24"/>
                <w:u w:val="single"/>
              </w:rPr>
              <w:t>/Partner</w:t>
            </w:r>
          </w:p>
          <w:p w:rsidR="008105FB" w:rsidRPr="00593CB6" w:rsidRDefault="008105FB" w:rsidP="00233BEE">
            <w:pPr>
              <w:pStyle w:val="NoSpacing"/>
              <w:rPr>
                <w:rFonts w:ascii="Times New Roman" w:hAnsi="Times New Roman"/>
                <w:sz w:val="22"/>
                <w:szCs w:val="22"/>
              </w:rPr>
            </w:pPr>
            <w:r w:rsidRPr="00593CB6">
              <w:rPr>
                <w:rFonts w:ascii="Times New Roman" w:hAnsi="Times New Roman"/>
                <w:sz w:val="22"/>
                <w:szCs w:val="22"/>
              </w:rPr>
              <w:t>Segment Sounds (online)</w:t>
            </w:r>
          </w:p>
          <w:p w:rsidR="008105FB" w:rsidRDefault="008105FB" w:rsidP="00233BEE">
            <w:pPr>
              <w:pStyle w:val="NoSpacing"/>
              <w:rPr>
                <w:rFonts w:ascii="Times New Roman" w:hAnsi="Times New Roman"/>
                <w:sz w:val="22"/>
                <w:szCs w:val="22"/>
              </w:rPr>
            </w:pPr>
          </w:p>
          <w:p w:rsidR="008105FB" w:rsidRPr="0067197D" w:rsidRDefault="008105FB" w:rsidP="00233BEE">
            <w:pPr>
              <w:rPr>
                <w:rFonts w:ascii="Times New Roman" w:hAnsi="Times New Roman"/>
                <w:sz w:val="20"/>
              </w:rPr>
            </w:pPr>
            <w:r w:rsidRPr="0067197D">
              <w:rPr>
                <w:rFonts w:ascii="Times New Roman" w:hAnsi="Times New Roman"/>
                <w:b/>
                <w:sz w:val="20"/>
              </w:rPr>
              <w:t>RF1.2d</w:t>
            </w:r>
            <w:r w:rsidRPr="0067197D">
              <w:rPr>
                <w:rFonts w:ascii="Times New Roman" w:hAnsi="Times New Roman"/>
                <w:sz w:val="20"/>
              </w:rPr>
              <w:t xml:space="preserve"> Segment spoken single-syllable words into their complete sequence of individual sounds (phonemes). </w:t>
            </w:r>
          </w:p>
          <w:p w:rsidR="008105FB" w:rsidRPr="00593CB6" w:rsidRDefault="008105FB" w:rsidP="00233BEE">
            <w:pPr>
              <w:pStyle w:val="NoSpacing"/>
              <w:rPr>
                <w:rFonts w:ascii="Times New Roman" w:hAnsi="Times New Roman"/>
                <w:sz w:val="22"/>
                <w:szCs w:val="22"/>
              </w:rPr>
            </w:pPr>
          </w:p>
          <w:p w:rsidR="008105FB" w:rsidRPr="00593CB6" w:rsidRDefault="008105FB" w:rsidP="00233BEE">
            <w:pPr>
              <w:pStyle w:val="NoSpacing"/>
              <w:spacing w:line="276" w:lineRule="auto"/>
              <w:rPr>
                <w:rFonts w:ascii="Times New Roman" w:hAnsi="Times New Roman"/>
                <w:szCs w:val="24"/>
              </w:rPr>
            </w:pPr>
            <w:r w:rsidRPr="00593CB6">
              <w:rPr>
                <w:rFonts w:ascii="Times New Roman" w:hAnsi="Times New Roman"/>
                <w:szCs w:val="24"/>
              </w:rPr>
              <w:t>Bubble map-Describe the character in the story-Discuss with your partner or table group</w:t>
            </w:r>
          </w:p>
          <w:p w:rsidR="008105FB" w:rsidRPr="00593CB6" w:rsidRDefault="008105FB" w:rsidP="00233BEE">
            <w:pPr>
              <w:pStyle w:val="NoSpacing"/>
              <w:rPr>
                <w:rFonts w:ascii="Times New Roman" w:hAnsi="Times New Roman"/>
                <w:szCs w:val="24"/>
              </w:rPr>
            </w:pPr>
          </w:p>
        </w:tc>
        <w:tc>
          <w:tcPr>
            <w:tcW w:w="4317" w:type="dxa"/>
            <w:gridSpan w:val="2"/>
            <w:shd w:val="clear" w:color="auto" w:fill="auto"/>
          </w:tcPr>
          <w:p w:rsidR="008105FB" w:rsidRPr="00593CB6" w:rsidRDefault="008105FB" w:rsidP="00233BEE">
            <w:pPr>
              <w:rPr>
                <w:rFonts w:ascii="Times New Roman" w:hAnsi="Times New Roman"/>
                <w:b/>
                <w:szCs w:val="24"/>
                <w:u w:val="single"/>
              </w:rPr>
            </w:pPr>
            <w:r w:rsidRPr="00593CB6">
              <w:rPr>
                <w:rFonts w:ascii="Times New Roman" w:hAnsi="Times New Roman"/>
                <w:b/>
                <w:szCs w:val="24"/>
                <w:u w:val="single"/>
              </w:rPr>
              <w:t>Independent  Work</w:t>
            </w:r>
          </w:p>
          <w:p w:rsidR="008105FB" w:rsidRPr="00593CB6" w:rsidRDefault="008105FB" w:rsidP="00233BEE">
            <w:pPr>
              <w:rPr>
                <w:rFonts w:ascii="Times New Roman" w:hAnsi="Times New Roman"/>
                <w:szCs w:val="24"/>
              </w:rPr>
            </w:pPr>
            <w:r w:rsidRPr="00593CB6">
              <w:rPr>
                <w:rFonts w:ascii="Times New Roman" w:hAnsi="Times New Roman"/>
                <w:szCs w:val="24"/>
              </w:rPr>
              <w:t>Daily Five stations</w:t>
            </w:r>
          </w:p>
          <w:p w:rsidR="008105FB" w:rsidRPr="00593CB6" w:rsidRDefault="008105FB" w:rsidP="008105FB">
            <w:pPr>
              <w:pStyle w:val="ListParagraph"/>
              <w:numPr>
                <w:ilvl w:val="0"/>
                <w:numId w:val="1"/>
              </w:numPr>
              <w:rPr>
                <w:rFonts w:ascii="Times New Roman" w:hAnsi="Times New Roman"/>
                <w:szCs w:val="24"/>
              </w:rPr>
            </w:pPr>
            <w:r w:rsidRPr="00593CB6">
              <w:rPr>
                <w:rFonts w:ascii="Times New Roman" w:hAnsi="Times New Roman"/>
                <w:szCs w:val="24"/>
              </w:rPr>
              <w:t>Read to Self-Read the pictures or read the words</w:t>
            </w:r>
          </w:p>
          <w:p w:rsidR="008105FB" w:rsidRPr="00593CB6" w:rsidRDefault="008105FB" w:rsidP="008105FB">
            <w:pPr>
              <w:pStyle w:val="ListParagraph"/>
              <w:numPr>
                <w:ilvl w:val="0"/>
                <w:numId w:val="1"/>
              </w:numPr>
              <w:rPr>
                <w:rFonts w:ascii="Times New Roman" w:hAnsi="Times New Roman"/>
                <w:szCs w:val="24"/>
              </w:rPr>
            </w:pPr>
            <w:r w:rsidRPr="00593CB6">
              <w:rPr>
                <w:rFonts w:ascii="Times New Roman" w:hAnsi="Times New Roman"/>
                <w:szCs w:val="24"/>
              </w:rPr>
              <w:t>Work on Writing-Write complete sentences</w:t>
            </w:r>
          </w:p>
          <w:p w:rsidR="008105FB" w:rsidRDefault="008105FB" w:rsidP="008105FB">
            <w:pPr>
              <w:pStyle w:val="ListParagraph"/>
              <w:numPr>
                <w:ilvl w:val="0"/>
                <w:numId w:val="1"/>
              </w:numPr>
              <w:rPr>
                <w:rFonts w:ascii="Times New Roman" w:hAnsi="Times New Roman"/>
                <w:szCs w:val="24"/>
              </w:rPr>
            </w:pPr>
            <w:r w:rsidRPr="00593CB6">
              <w:rPr>
                <w:rFonts w:ascii="Times New Roman" w:hAnsi="Times New Roman"/>
                <w:szCs w:val="24"/>
              </w:rPr>
              <w:t>Read to Someone-EEKK</w:t>
            </w:r>
          </w:p>
          <w:p w:rsidR="008105FB" w:rsidRPr="00593CB6" w:rsidRDefault="008105FB" w:rsidP="00233BEE">
            <w:pPr>
              <w:pStyle w:val="ListParagraph"/>
              <w:ind w:left="0"/>
              <w:rPr>
                <w:rFonts w:ascii="Times New Roman" w:hAnsi="Times New Roman"/>
                <w:szCs w:val="24"/>
              </w:rPr>
            </w:pPr>
          </w:p>
        </w:tc>
      </w:tr>
      <w:tr w:rsidR="008105FB" w:rsidRPr="00593CB6" w:rsidTr="00233BEE">
        <w:trPr>
          <w:trHeight w:val="800"/>
        </w:trPr>
        <w:tc>
          <w:tcPr>
            <w:tcW w:w="2431" w:type="dxa"/>
            <w:shd w:val="clear" w:color="auto" w:fill="auto"/>
          </w:tcPr>
          <w:p w:rsidR="008105FB" w:rsidRPr="00593CB6" w:rsidRDefault="008105FB" w:rsidP="00233BEE">
            <w:pPr>
              <w:jc w:val="center"/>
              <w:rPr>
                <w:rFonts w:ascii="Times New Roman" w:hAnsi="Times New Roman"/>
                <w:b/>
                <w:szCs w:val="24"/>
              </w:rPr>
            </w:pPr>
            <w:r w:rsidRPr="00593CB6">
              <w:rPr>
                <w:rFonts w:ascii="Times New Roman" w:hAnsi="Times New Roman"/>
                <w:b/>
                <w:szCs w:val="24"/>
              </w:rPr>
              <w:t>Wednesday</w:t>
            </w:r>
          </w:p>
          <w:p w:rsidR="008105FB" w:rsidRDefault="008105FB" w:rsidP="00233BEE">
            <w:pPr>
              <w:rPr>
                <w:rFonts w:ascii="Times New Roman" w:hAnsi="Times New Roman"/>
                <w:b/>
                <w:szCs w:val="24"/>
              </w:rPr>
            </w:pPr>
          </w:p>
          <w:p w:rsidR="008105FB" w:rsidRDefault="008105FB" w:rsidP="00233BEE">
            <w:pPr>
              <w:rPr>
                <w:rFonts w:ascii="Times New Roman" w:hAnsi="Times New Roman"/>
                <w:b/>
                <w:szCs w:val="24"/>
              </w:rPr>
            </w:pPr>
          </w:p>
          <w:p w:rsidR="008105FB" w:rsidRDefault="008105FB" w:rsidP="00233BEE">
            <w:pPr>
              <w:rPr>
                <w:rFonts w:ascii="Times New Roman" w:hAnsi="Times New Roman"/>
                <w:szCs w:val="24"/>
              </w:rPr>
            </w:pPr>
          </w:p>
          <w:p w:rsidR="008105FB" w:rsidRPr="00797973" w:rsidRDefault="008105FB" w:rsidP="00233BEE">
            <w:pPr>
              <w:rPr>
                <w:rFonts w:ascii="Times New Roman" w:hAnsi="Times New Roman"/>
                <w:szCs w:val="24"/>
              </w:rPr>
            </w:pPr>
            <w:r>
              <w:rPr>
                <w:rFonts w:ascii="Times New Roman" w:hAnsi="Times New Roman"/>
                <w:szCs w:val="24"/>
              </w:rPr>
              <w:t>Integrate information about China. Make the connections or have the students to make the connections.</w:t>
            </w:r>
          </w:p>
        </w:tc>
        <w:tc>
          <w:tcPr>
            <w:tcW w:w="4052" w:type="dxa"/>
            <w:gridSpan w:val="3"/>
            <w:shd w:val="clear" w:color="auto" w:fill="auto"/>
          </w:tcPr>
          <w:p w:rsidR="008105FB" w:rsidRPr="00593CB6" w:rsidRDefault="008105FB"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8105FB" w:rsidRPr="00593CB6" w:rsidRDefault="008105FB" w:rsidP="00233BEE">
            <w:pPr>
              <w:rPr>
                <w:rFonts w:ascii="Times New Roman" w:hAnsi="Times New Roman"/>
                <w:szCs w:val="24"/>
              </w:rPr>
            </w:pPr>
            <w:r w:rsidRPr="00593CB6">
              <w:rPr>
                <w:rFonts w:ascii="Times New Roman" w:hAnsi="Times New Roman"/>
                <w:b/>
                <w:szCs w:val="24"/>
              </w:rPr>
              <w:t>Read Aloud</w:t>
            </w:r>
            <w:r w:rsidRPr="00593CB6">
              <w:rPr>
                <w:rFonts w:ascii="Times New Roman" w:hAnsi="Times New Roman"/>
                <w:szCs w:val="24"/>
              </w:rPr>
              <w:t xml:space="preserve">:  </w:t>
            </w:r>
          </w:p>
          <w:p w:rsidR="008105FB" w:rsidRDefault="008105FB" w:rsidP="00233BEE">
            <w:pPr>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 xml:space="preserve">: </w:t>
            </w:r>
            <w:r>
              <w:rPr>
                <w:rFonts w:ascii="Times New Roman" w:hAnsi="Times New Roman"/>
                <w:szCs w:val="24"/>
              </w:rPr>
              <w:t xml:space="preserve">Lon Po </w:t>
            </w:r>
            <w:proofErr w:type="spellStart"/>
            <w:r>
              <w:rPr>
                <w:rFonts w:ascii="Times New Roman" w:hAnsi="Times New Roman"/>
                <w:szCs w:val="24"/>
              </w:rPr>
              <w:t>Po</w:t>
            </w:r>
            <w:proofErr w:type="spellEnd"/>
          </w:p>
          <w:p w:rsidR="008105FB" w:rsidRDefault="008105FB" w:rsidP="00233BEE">
            <w:pPr>
              <w:rPr>
                <w:rFonts w:ascii="Times New Roman" w:hAnsi="Times New Roman"/>
                <w:szCs w:val="24"/>
              </w:rPr>
            </w:pPr>
            <w:r>
              <w:rPr>
                <w:rFonts w:ascii="Times New Roman" w:hAnsi="Times New Roman"/>
                <w:szCs w:val="24"/>
              </w:rPr>
              <w:t xml:space="preserve"> Describe major events (Flow map) </w:t>
            </w:r>
          </w:p>
          <w:p w:rsidR="008105FB" w:rsidRDefault="008105FB" w:rsidP="00233BEE">
            <w:pPr>
              <w:rPr>
                <w:rFonts w:ascii="Times New Roman" w:hAnsi="Times New Roman"/>
                <w:szCs w:val="24"/>
              </w:rPr>
            </w:pPr>
          </w:p>
          <w:p w:rsidR="008105FB" w:rsidRPr="00593CB6" w:rsidRDefault="008105FB" w:rsidP="00233BEE">
            <w:pPr>
              <w:rPr>
                <w:rFonts w:ascii="Times New Roman" w:hAnsi="Times New Roman"/>
                <w:szCs w:val="24"/>
              </w:rPr>
            </w:pPr>
            <w:r>
              <w:rPr>
                <w:rFonts w:ascii="Times New Roman" w:hAnsi="Times New Roman"/>
                <w:b/>
                <w:szCs w:val="24"/>
              </w:rPr>
              <w:t>W</w:t>
            </w:r>
            <w:r w:rsidRPr="00593CB6">
              <w:rPr>
                <w:rFonts w:ascii="Times New Roman" w:hAnsi="Times New Roman"/>
                <w:b/>
                <w:szCs w:val="24"/>
              </w:rPr>
              <w:t>ord Work</w:t>
            </w:r>
            <w:r w:rsidRPr="00593CB6">
              <w:rPr>
                <w:rFonts w:ascii="Times New Roman" w:hAnsi="Times New Roman"/>
                <w:szCs w:val="24"/>
              </w:rPr>
              <w:t>: Segment sounds activity-model how to segment sounds and have students to repeat. Say it Move it!</w:t>
            </w:r>
          </w:p>
          <w:p w:rsidR="008105FB" w:rsidRPr="00593CB6" w:rsidRDefault="008105FB" w:rsidP="00233BEE">
            <w:pPr>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-Review I Charts for the stations-Read to someone-continue to build stamina</w:t>
            </w:r>
          </w:p>
          <w:p w:rsidR="008105FB" w:rsidRPr="00593CB6" w:rsidRDefault="008105FB" w:rsidP="00233BEE">
            <w:pPr>
              <w:rPr>
                <w:rFonts w:ascii="Times New Roman" w:eastAsia="Times New Roman" w:hAnsi="Times New Roman"/>
                <w:szCs w:val="24"/>
                <w:u w:val="single"/>
              </w:rPr>
            </w:pPr>
            <w:r w:rsidRPr="00593CB6">
              <w:rPr>
                <w:rFonts w:ascii="Times New Roman" w:hAnsi="Times New Roman"/>
                <w:b/>
                <w:szCs w:val="24"/>
              </w:rPr>
              <w:t>Writer’s Workshop</w:t>
            </w:r>
            <w:r w:rsidRPr="00593CB6">
              <w:rPr>
                <w:rFonts w:ascii="Times New Roman" w:hAnsi="Times New Roman"/>
                <w:szCs w:val="24"/>
              </w:rPr>
              <w:t xml:space="preserve"> </w:t>
            </w:r>
            <w:r>
              <w:rPr>
                <w:rFonts w:ascii="Times New Roman" w:hAnsi="Times New Roman"/>
                <w:szCs w:val="24"/>
              </w:rPr>
              <w:t>M</w:t>
            </w:r>
            <w:r w:rsidRPr="00593CB6">
              <w:rPr>
                <w:rFonts w:ascii="Times New Roman" w:hAnsi="Times New Roman"/>
                <w:szCs w:val="24"/>
              </w:rPr>
              <w:t>odel how to revise/share/conference with students</w:t>
            </w:r>
          </w:p>
        </w:tc>
        <w:tc>
          <w:tcPr>
            <w:tcW w:w="4403" w:type="dxa"/>
            <w:gridSpan w:val="5"/>
            <w:shd w:val="clear" w:color="auto" w:fill="auto"/>
          </w:tcPr>
          <w:p w:rsidR="008105FB" w:rsidRPr="00593CB6" w:rsidRDefault="008105FB" w:rsidP="00233BEE">
            <w:pPr>
              <w:pStyle w:val="NoSpacing"/>
              <w:rPr>
                <w:rFonts w:ascii="Times New Roman" w:hAnsi="Times New Roman"/>
                <w:b/>
                <w:szCs w:val="24"/>
                <w:u w:val="single"/>
              </w:rPr>
            </w:pPr>
            <w:r w:rsidRPr="00593CB6">
              <w:rPr>
                <w:rFonts w:ascii="Times New Roman" w:hAnsi="Times New Roman"/>
                <w:b/>
                <w:szCs w:val="24"/>
                <w:u w:val="single"/>
              </w:rPr>
              <w:t>Small Group</w:t>
            </w:r>
            <w:r>
              <w:rPr>
                <w:rFonts w:ascii="Times New Roman" w:hAnsi="Times New Roman"/>
                <w:b/>
                <w:szCs w:val="24"/>
                <w:u w:val="single"/>
              </w:rPr>
              <w:t>/Partner</w:t>
            </w:r>
          </w:p>
          <w:p w:rsidR="008105FB" w:rsidRPr="00593CB6" w:rsidRDefault="008105FB" w:rsidP="00233BEE">
            <w:pPr>
              <w:pStyle w:val="NoSpacing"/>
              <w:rPr>
                <w:rFonts w:ascii="Times New Roman" w:hAnsi="Times New Roman"/>
                <w:sz w:val="22"/>
                <w:szCs w:val="22"/>
              </w:rPr>
            </w:pPr>
            <w:r w:rsidRPr="00593CB6">
              <w:rPr>
                <w:rFonts w:ascii="Times New Roman" w:hAnsi="Times New Roman"/>
                <w:sz w:val="22"/>
                <w:szCs w:val="22"/>
              </w:rPr>
              <w:t>Segment Sounds (online)</w:t>
            </w:r>
          </w:p>
          <w:p w:rsidR="008105FB" w:rsidRPr="00593CB6" w:rsidRDefault="008105FB" w:rsidP="00233BEE">
            <w:pPr>
              <w:pStyle w:val="NoSpacing"/>
              <w:rPr>
                <w:rFonts w:ascii="Times New Roman" w:hAnsi="Times New Roman"/>
                <w:szCs w:val="24"/>
              </w:rPr>
            </w:pPr>
          </w:p>
          <w:p w:rsidR="008105FB" w:rsidRPr="00593CB6" w:rsidRDefault="008105FB" w:rsidP="00233BEE">
            <w:pPr>
              <w:pStyle w:val="NoSpacing"/>
              <w:rPr>
                <w:rFonts w:ascii="Times New Roman" w:hAnsi="Times New Roman"/>
                <w:szCs w:val="24"/>
              </w:rPr>
            </w:pPr>
            <w:r w:rsidRPr="00593CB6">
              <w:rPr>
                <w:rFonts w:ascii="Times New Roman" w:hAnsi="Times New Roman"/>
                <w:szCs w:val="24"/>
              </w:rPr>
              <w:t>Make new words</w:t>
            </w:r>
          </w:p>
          <w:p w:rsidR="008105FB" w:rsidRPr="00593CB6" w:rsidRDefault="008105FB" w:rsidP="00233BEE">
            <w:pPr>
              <w:pStyle w:val="NoSpacing"/>
              <w:rPr>
                <w:rFonts w:ascii="Times New Roman" w:hAnsi="Times New Roman"/>
                <w:szCs w:val="24"/>
              </w:rPr>
            </w:pPr>
            <w:r w:rsidRPr="00593CB6">
              <w:rPr>
                <w:rFonts w:ascii="Times New Roman" w:hAnsi="Times New Roman"/>
                <w:szCs w:val="24"/>
              </w:rPr>
              <w:t>Partner activity</w:t>
            </w:r>
          </w:p>
          <w:p w:rsidR="008105FB" w:rsidRPr="00593CB6" w:rsidRDefault="008105FB" w:rsidP="00233BEE">
            <w:pPr>
              <w:pStyle w:val="NoSpacing"/>
              <w:rPr>
                <w:rFonts w:ascii="Times New Roman" w:hAnsi="Times New Roman"/>
                <w:szCs w:val="24"/>
              </w:rPr>
            </w:pPr>
            <w:r w:rsidRPr="00593CB6">
              <w:rPr>
                <w:rFonts w:ascii="Times New Roman" w:hAnsi="Times New Roman"/>
                <w:szCs w:val="24"/>
              </w:rPr>
              <w:t>Readworks activity on characters</w:t>
            </w:r>
          </w:p>
          <w:p w:rsidR="008105FB" w:rsidRPr="00593CB6" w:rsidRDefault="008105FB" w:rsidP="00233BEE">
            <w:pPr>
              <w:pStyle w:val="NoSpacing"/>
              <w:rPr>
                <w:rFonts w:ascii="Times New Roman" w:hAnsi="Times New Roman"/>
                <w:szCs w:val="24"/>
              </w:rPr>
            </w:pPr>
          </w:p>
          <w:p w:rsidR="008105FB" w:rsidRPr="00593CB6" w:rsidRDefault="008105FB" w:rsidP="00233BEE">
            <w:pPr>
              <w:pStyle w:val="NoSpacing"/>
              <w:rPr>
                <w:rFonts w:ascii="Times New Roman" w:hAnsi="Times New Roman"/>
                <w:szCs w:val="24"/>
              </w:rPr>
            </w:pPr>
            <w:r w:rsidRPr="00593CB6">
              <w:rPr>
                <w:rFonts w:ascii="Times New Roman" w:hAnsi="Times New Roman"/>
                <w:szCs w:val="24"/>
              </w:rPr>
              <w:t>Share story with partner (Sit and turn)</w:t>
            </w:r>
          </w:p>
        </w:tc>
        <w:tc>
          <w:tcPr>
            <w:tcW w:w="4317" w:type="dxa"/>
            <w:gridSpan w:val="2"/>
            <w:shd w:val="clear" w:color="auto" w:fill="auto"/>
          </w:tcPr>
          <w:p w:rsidR="008105FB" w:rsidRPr="00593CB6" w:rsidRDefault="008105FB"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8105FB" w:rsidRPr="00593CB6" w:rsidRDefault="008105FB" w:rsidP="00233BEE">
            <w:pPr>
              <w:rPr>
                <w:rFonts w:ascii="Times New Roman" w:hAnsi="Times New Roman"/>
                <w:szCs w:val="24"/>
              </w:rPr>
            </w:pPr>
            <w:r w:rsidRPr="00593CB6">
              <w:rPr>
                <w:rFonts w:ascii="Times New Roman" w:hAnsi="Times New Roman"/>
                <w:szCs w:val="24"/>
              </w:rPr>
              <w:t>Daily Five stations</w:t>
            </w:r>
          </w:p>
          <w:p w:rsidR="008105FB" w:rsidRPr="00593CB6" w:rsidRDefault="008105FB" w:rsidP="008105FB">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8105FB" w:rsidRPr="00593CB6" w:rsidRDefault="008105FB" w:rsidP="008105FB">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8105FB" w:rsidRDefault="008105FB" w:rsidP="008105FB">
            <w:pPr>
              <w:pStyle w:val="ListParagraph"/>
              <w:numPr>
                <w:ilvl w:val="0"/>
                <w:numId w:val="1"/>
              </w:numPr>
              <w:rPr>
                <w:rFonts w:ascii="Times New Roman" w:hAnsi="Times New Roman"/>
                <w:szCs w:val="24"/>
              </w:rPr>
            </w:pPr>
            <w:r w:rsidRPr="00593CB6">
              <w:rPr>
                <w:rFonts w:ascii="Times New Roman" w:hAnsi="Times New Roman"/>
                <w:szCs w:val="24"/>
              </w:rPr>
              <w:t>Work on Writing-respond to topic or question for the day, write sentences, words or practice handwriting</w:t>
            </w:r>
          </w:p>
          <w:p w:rsidR="008105FB" w:rsidRDefault="008105FB" w:rsidP="00233BEE">
            <w:pPr>
              <w:pStyle w:val="ListParagraph"/>
              <w:rPr>
                <w:rFonts w:ascii="Times New Roman" w:hAnsi="Times New Roman"/>
                <w:szCs w:val="24"/>
              </w:rPr>
            </w:pPr>
          </w:p>
          <w:p w:rsidR="008105FB" w:rsidRPr="00593CB6" w:rsidRDefault="008105FB" w:rsidP="00233BEE">
            <w:pPr>
              <w:pStyle w:val="ListParagraph"/>
              <w:ind w:left="0"/>
              <w:rPr>
                <w:rFonts w:ascii="Times New Roman" w:hAnsi="Times New Roman"/>
                <w:szCs w:val="24"/>
              </w:rPr>
            </w:pPr>
          </w:p>
        </w:tc>
      </w:tr>
      <w:tr w:rsidR="008105FB" w:rsidRPr="00593CB6" w:rsidTr="00233BEE">
        <w:trPr>
          <w:trHeight w:val="800"/>
        </w:trPr>
        <w:tc>
          <w:tcPr>
            <w:tcW w:w="2431" w:type="dxa"/>
            <w:shd w:val="clear" w:color="auto" w:fill="auto"/>
          </w:tcPr>
          <w:p w:rsidR="008105FB" w:rsidRPr="00593CB6" w:rsidRDefault="008105FB" w:rsidP="00233BEE">
            <w:pPr>
              <w:jc w:val="center"/>
              <w:rPr>
                <w:rFonts w:ascii="Times New Roman" w:hAnsi="Times New Roman"/>
                <w:b/>
                <w:szCs w:val="24"/>
              </w:rPr>
            </w:pPr>
            <w:r w:rsidRPr="00593CB6">
              <w:rPr>
                <w:rFonts w:ascii="Times New Roman" w:hAnsi="Times New Roman"/>
                <w:b/>
                <w:szCs w:val="24"/>
              </w:rPr>
              <w:t>Thursday</w:t>
            </w:r>
          </w:p>
          <w:p w:rsidR="008105FB" w:rsidRPr="00593CB6" w:rsidRDefault="008105FB" w:rsidP="00233BEE">
            <w:pPr>
              <w:jc w:val="center"/>
              <w:rPr>
                <w:rFonts w:ascii="Times New Roman" w:hAnsi="Times New Roman"/>
                <w:b/>
                <w:sz w:val="20"/>
              </w:rPr>
            </w:pPr>
          </w:p>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Subject Integration:</w:t>
            </w:r>
          </w:p>
          <w:p w:rsidR="008105FB" w:rsidRPr="00593CB6" w:rsidRDefault="008105FB" w:rsidP="00233BEE">
            <w:pPr>
              <w:rPr>
                <w:rFonts w:ascii="Times New Roman" w:hAnsi="Times New Roman"/>
                <w:b/>
                <w:szCs w:val="24"/>
              </w:rPr>
            </w:pPr>
            <w:r w:rsidRPr="00593CB6">
              <w:rPr>
                <w:rFonts w:ascii="Times New Roman" w:hAnsi="Times New Roman"/>
                <w:b/>
                <w:szCs w:val="24"/>
              </w:rPr>
              <w:lastRenderedPageBreak/>
              <w:t>Social Studies</w:t>
            </w:r>
          </w:p>
        </w:tc>
        <w:tc>
          <w:tcPr>
            <w:tcW w:w="4052" w:type="dxa"/>
            <w:gridSpan w:val="3"/>
            <w:shd w:val="clear" w:color="auto" w:fill="auto"/>
          </w:tcPr>
          <w:p w:rsidR="008105FB" w:rsidRPr="00593CB6" w:rsidRDefault="008105FB"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lastRenderedPageBreak/>
              <w:t>Whole Group</w:t>
            </w:r>
          </w:p>
          <w:p w:rsidR="008105FB" w:rsidRPr="00593CB6" w:rsidRDefault="008105FB" w:rsidP="00233BEE">
            <w:pPr>
              <w:rPr>
                <w:rFonts w:ascii="Times New Roman" w:hAnsi="Times New Roman"/>
                <w:szCs w:val="24"/>
              </w:rPr>
            </w:pPr>
            <w:r w:rsidRPr="00593CB6">
              <w:rPr>
                <w:rFonts w:ascii="Times New Roman" w:hAnsi="Times New Roman"/>
                <w:b/>
                <w:szCs w:val="24"/>
              </w:rPr>
              <w:t>Read Aloud</w:t>
            </w:r>
            <w:r w:rsidRPr="00593CB6">
              <w:rPr>
                <w:rFonts w:ascii="Times New Roman" w:hAnsi="Times New Roman"/>
                <w:szCs w:val="24"/>
              </w:rPr>
              <w:t>: Teacher’s Choice</w:t>
            </w:r>
          </w:p>
          <w:p w:rsidR="008105FB" w:rsidRPr="00A619EF" w:rsidRDefault="008105FB" w:rsidP="00233BEE">
            <w:pPr>
              <w:rPr>
                <w:rFonts w:ascii="Times New Roman" w:hAnsi="Times New Roman"/>
                <w:b/>
                <w:i/>
                <w:szCs w:val="24"/>
              </w:rPr>
            </w:pPr>
            <w:r w:rsidRPr="00593CB6">
              <w:rPr>
                <w:rFonts w:ascii="Times New Roman" w:hAnsi="Times New Roman"/>
                <w:b/>
                <w:szCs w:val="24"/>
              </w:rPr>
              <w:t xml:space="preserve">Comprehension: </w:t>
            </w:r>
            <w:r w:rsidRPr="00A619EF">
              <w:rPr>
                <w:rFonts w:ascii="Times New Roman" w:hAnsi="Times New Roman"/>
                <w:b/>
                <w:i/>
                <w:szCs w:val="24"/>
              </w:rPr>
              <w:t xml:space="preserve">Jack and the </w:t>
            </w:r>
            <w:r w:rsidRPr="00A619EF">
              <w:rPr>
                <w:rFonts w:ascii="Times New Roman" w:hAnsi="Times New Roman"/>
                <w:b/>
                <w:i/>
                <w:szCs w:val="24"/>
              </w:rPr>
              <w:lastRenderedPageBreak/>
              <w:t>Beanstalk</w:t>
            </w:r>
          </w:p>
          <w:p w:rsidR="008105FB" w:rsidRDefault="008105FB" w:rsidP="00233BEE">
            <w:pPr>
              <w:rPr>
                <w:rFonts w:ascii="Times New Roman" w:hAnsi="Times New Roman"/>
                <w:szCs w:val="24"/>
              </w:rPr>
            </w:pPr>
            <w:r>
              <w:rPr>
                <w:rFonts w:ascii="Times New Roman" w:hAnsi="Times New Roman"/>
                <w:szCs w:val="24"/>
              </w:rPr>
              <w:t xml:space="preserve"> Identify the problems in the story. </w:t>
            </w:r>
          </w:p>
          <w:p w:rsidR="008105FB" w:rsidRPr="00593CB6" w:rsidRDefault="008105FB" w:rsidP="00233BEE">
            <w:pPr>
              <w:rPr>
                <w:rFonts w:ascii="Times New Roman" w:hAnsi="Times New Roman"/>
                <w:b/>
                <w:i/>
                <w:szCs w:val="24"/>
              </w:rPr>
            </w:pPr>
          </w:p>
          <w:p w:rsidR="008105FB" w:rsidRPr="00593CB6" w:rsidRDefault="008105FB" w:rsidP="00233BEE">
            <w:pPr>
              <w:rPr>
                <w:rFonts w:ascii="Times New Roman" w:hAnsi="Times New Roman"/>
                <w:szCs w:val="24"/>
              </w:rPr>
            </w:pPr>
            <w:r w:rsidRPr="00593CB6">
              <w:rPr>
                <w:rFonts w:ascii="Times New Roman" w:hAnsi="Times New Roman"/>
                <w:b/>
                <w:szCs w:val="24"/>
              </w:rPr>
              <w:t>Word Work</w:t>
            </w:r>
            <w:r w:rsidRPr="00593CB6">
              <w:rPr>
                <w:rFonts w:ascii="Times New Roman" w:hAnsi="Times New Roman"/>
                <w:szCs w:val="24"/>
              </w:rPr>
              <w:t>: Segment sounds-Model Say It! Move It!</w:t>
            </w:r>
          </w:p>
          <w:p w:rsidR="008105FB" w:rsidRPr="00593CB6" w:rsidRDefault="008105FB" w:rsidP="00233BEE">
            <w:pPr>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xml:space="preserve">-Review I Charts for the stations. Continue to build stamina </w:t>
            </w:r>
          </w:p>
          <w:p w:rsidR="008105FB" w:rsidRPr="00593CB6" w:rsidRDefault="008105FB" w:rsidP="00233BEE">
            <w:pPr>
              <w:rPr>
                <w:rFonts w:ascii="Times New Roman" w:hAnsi="Times New Roman"/>
                <w:szCs w:val="24"/>
              </w:rPr>
            </w:pPr>
            <w:r w:rsidRPr="00593CB6">
              <w:rPr>
                <w:rFonts w:ascii="Times New Roman" w:hAnsi="Times New Roman"/>
                <w:b/>
                <w:szCs w:val="24"/>
              </w:rPr>
              <w:t>Writer’s Workshop</w:t>
            </w:r>
            <w:r w:rsidRPr="00593CB6">
              <w:rPr>
                <w:rFonts w:ascii="Times New Roman" w:hAnsi="Times New Roman"/>
                <w:szCs w:val="24"/>
              </w:rPr>
              <w:t>: Model/Continue to conference with student</w:t>
            </w:r>
          </w:p>
          <w:p w:rsidR="008105FB" w:rsidRPr="00593CB6" w:rsidRDefault="008105FB" w:rsidP="00233BEE">
            <w:pPr>
              <w:rPr>
                <w:rFonts w:ascii="Times New Roman" w:hAnsi="Times New Roman"/>
                <w:szCs w:val="24"/>
              </w:rPr>
            </w:pPr>
          </w:p>
        </w:tc>
        <w:tc>
          <w:tcPr>
            <w:tcW w:w="4403" w:type="dxa"/>
            <w:gridSpan w:val="5"/>
            <w:shd w:val="clear" w:color="auto" w:fill="auto"/>
          </w:tcPr>
          <w:p w:rsidR="008105FB" w:rsidRPr="00593CB6" w:rsidRDefault="008105FB" w:rsidP="00233BEE">
            <w:pPr>
              <w:pStyle w:val="NoSpacing"/>
              <w:rPr>
                <w:rFonts w:ascii="Times New Roman" w:hAnsi="Times New Roman"/>
                <w:b/>
                <w:szCs w:val="24"/>
                <w:u w:val="single"/>
              </w:rPr>
            </w:pPr>
            <w:r w:rsidRPr="00593CB6">
              <w:rPr>
                <w:rFonts w:ascii="Times New Roman" w:hAnsi="Times New Roman"/>
                <w:b/>
                <w:szCs w:val="24"/>
                <w:u w:val="single"/>
              </w:rPr>
              <w:lastRenderedPageBreak/>
              <w:t>Small Group</w:t>
            </w:r>
          </w:p>
          <w:p w:rsidR="008105FB" w:rsidRPr="00593CB6" w:rsidRDefault="008105FB" w:rsidP="00233BEE">
            <w:pPr>
              <w:pStyle w:val="NoSpacing"/>
              <w:rPr>
                <w:rFonts w:ascii="Times New Roman" w:hAnsi="Times New Roman"/>
                <w:szCs w:val="24"/>
              </w:rPr>
            </w:pPr>
            <w:r w:rsidRPr="00593CB6">
              <w:rPr>
                <w:rFonts w:ascii="Times New Roman" w:hAnsi="Times New Roman"/>
                <w:szCs w:val="24"/>
              </w:rPr>
              <w:t>Segmenting Sounds (online)</w:t>
            </w:r>
          </w:p>
          <w:p w:rsidR="008105FB" w:rsidRDefault="008105FB" w:rsidP="00233BEE">
            <w:pPr>
              <w:pStyle w:val="NoSpacing"/>
              <w:rPr>
                <w:rFonts w:ascii="Times New Roman" w:hAnsi="Times New Roman"/>
                <w:szCs w:val="24"/>
              </w:rPr>
            </w:pPr>
            <w:r w:rsidRPr="00593CB6">
              <w:rPr>
                <w:rFonts w:ascii="Times New Roman" w:hAnsi="Times New Roman"/>
                <w:szCs w:val="24"/>
              </w:rPr>
              <w:t xml:space="preserve">Partner Activity: Use the pictures to </w:t>
            </w:r>
            <w:r w:rsidRPr="00593CB6">
              <w:rPr>
                <w:rFonts w:ascii="Times New Roman" w:hAnsi="Times New Roman"/>
                <w:szCs w:val="24"/>
              </w:rPr>
              <w:lastRenderedPageBreak/>
              <w:t>describe and discuss the character in the book</w:t>
            </w:r>
          </w:p>
          <w:p w:rsidR="008105FB" w:rsidRDefault="00DA5D24" w:rsidP="00233BEE">
            <w:pPr>
              <w:pStyle w:val="NoSpacing"/>
              <w:rPr>
                <w:rFonts w:ascii="Times New Roman" w:hAnsi="Times New Roman"/>
                <w:szCs w:val="24"/>
              </w:rPr>
            </w:pPr>
            <w:hyperlink r:id="rId6" w:history="1">
              <w:r w:rsidR="008105FB" w:rsidRPr="00663423">
                <w:rPr>
                  <w:rStyle w:val="Hyperlink"/>
                  <w:rFonts w:ascii="Times New Roman" w:hAnsi="Times New Roman"/>
                  <w:szCs w:val="24"/>
                </w:rPr>
                <w:t>http://www.fcrr.org/studentactivities/c_001a.pdf</w:t>
              </w:r>
            </w:hyperlink>
          </w:p>
          <w:p w:rsidR="008105FB" w:rsidRPr="00593CB6" w:rsidRDefault="00DA5D24" w:rsidP="00233BEE">
            <w:pPr>
              <w:pStyle w:val="NoSpacing"/>
              <w:rPr>
                <w:rFonts w:ascii="Times New Roman" w:hAnsi="Times New Roman"/>
                <w:szCs w:val="24"/>
              </w:rPr>
            </w:pPr>
            <w:hyperlink r:id="rId7" w:history="1">
              <w:r w:rsidR="008105FB" w:rsidRPr="00663423">
                <w:rPr>
                  <w:rStyle w:val="Hyperlink"/>
                  <w:rFonts w:ascii="Times New Roman" w:hAnsi="Times New Roman"/>
                  <w:szCs w:val="24"/>
                </w:rPr>
                <w:t>http://www.fcrr.org/studentactivities/c_011a.pdf</w:t>
              </w:r>
            </w:hyperlink>
            <w:r w:rsidR="008105FB">
              <w:rPr>
                <w:rFonts w:ascii="Times New Roman" w:hAnsi="Times New Roman"/>
                <w:szCs w:val="24"/>
              </w:rPr>
              <w:t xml:space="preserve"> </w:t>
            </w:r>
          </w:p>
          <w:p w:rsidR="008105FB" w:rsidRPr="00593CB6" w:rsidRDefault="008105FB" w:rsidP="00233BEE">
            <w:pPr>
              <w:pStyle w:val="NoSpacing"/>
              <w:rPr>
                <w:rFonts w:ascii="Times New Roman" w:hAnsi="Times New Roman"/>
                <w:szCs w:val="24"/>
              </w:rPr>
            </w:pPr>
          </w:p>
          <w:p w:rsidR="008105FB" w:rsidRPr="00593CB6" w:rsidRDefault="008105FB" w:rsidP="00233BEE">
            <w:pPr>
              <w:pStyle w:val="NoSpacing"/>
              <w:rPr>
                <w:rFonts w:ascii="Times New Roman" w:hAnsi="Times New Roman"/>
                <w:szCs w:val="24"/>
              </w:rPr>
            </w:pPr>
          </w:p>
        </w:tc>
        <w:tc>
          <w:tcPr>
            <w:tcW w:w="4317" w:type="dxa"/>
            <w:gridSpan w:val="2"/>
            <w:shd w:val="clear" w:color="auto" w:fill="auto"/>
          </w:tcPr>
          <w:p w:rsidR="008105FB" w:rsidRPr="00593CB6" w:rsidRDefault="008105FB" w:rsidP="00233BEE">
            <w:pPr>
              <w:rPr>
                <w:rFonts w:ascii="Times New Roman" w:hAnsi="Times New Roman"/>
                <w:b/>
                <w:sz w:val="22"/>
                <w:szCs w:val="22"/>
                <w:u w:val="single"/>
              </w:rPr>
            </w:pPr>
            <w:r w:rsidRPr="00593CB6">
              <w:rPr>
                <w:rFonts w:ascii="Times New Roman" w:hAnsi="Times New Roman"/>
                <w:b/>
                <w:sz w:val="22"/>
                <w:szCs w:val="22"/>
                <w:u w:val="single"/>
              </w:rPr>
              <w:lastRenderedPageBreak/>
              <w:t>Independent  Work</w:t>
            </w:r>
          </w:p>
          <w:p w:rsidR="008105FB" w:rsidRPr="00593CB6" w:rsidRDefault="008105FB" w:rsidP="00233BEE">
            <w:pPr>
              <w:rPr>
                <w:rFonts w:ascii="Times New Roman" w:hAnsi="Times New Roman"/>
                <w:szCs w:val="24"/>
              </w:rPr>
            </w:pPr>
            <w:r w:rsidRPr="00593CB6">
              <w:rPr>
                <w:rFonts w:ascii="Times New Roman" w:hAnsi="Times New Roman"/>
                <w:szCs w:val="24"/>
              </w:rPr>
              <w:t>Daily Five stations</w:t>
            </w:r>
          </w:p>
          <w:p w:rsidR="008105FB" w:rsidRPr="00593CB6" w:rsidRDefault="008105FB" w:rsidP="008105FB">
            <w:pPr>
              <w:pStyle w:val="ListParagraph"/>
              <w:numPr>
                <w:ilvl w:val="0"/>
                <w:numId w:val="1"/>
              </w:numPr>
              <w:rPr>
                <w:rFonts w:ascii="Times New Roman" w:hAnsi="Times New Roman"/>
                <w:szCs w:val="24"/>
              </w:rPr>
            </w:pPr>
            <w:r w:rsidRPr="00593CB6">
              <w:rPr>
                <w:rFonts w:ascii="Times New Roman" w:hAnsi="Times New Roman"/>
                <w:szCs w:val="24"/>
              </w:rPr>
              <w:t xml:space="preserve">Read to Self (Draw a picture of the </w:t>
            </w:r>
            <w:r w:rsidRPr="00593CB6">
              <w:rPr>
                <w:rFonts w:ascii="Times New Roman" w:hAnsi="Times New Roman"/>
                <w:szCs w:val="24"/>
              </w:rPr>
              <w:lastRenderedPageBreak/>
              <w:t>main character/write a sentence or words)</w:t>
            </w:r>
          </w:p>
          <w:p w:rsidR="008105FB" w:rsidRPr="00593CB6" w:rsidRDefault="008105FB" w:rsidP="008105FB">
            <w:pPr>
              <w:pStyle w:val="ListParagraph"/>
              <w:numPr>
                <w:ilvl w:val="0"/>
                <w:numId w:val="1"/>
              </w:numPr>
              <w:rPr>
                <w:rFonts w:ascii="Times New Roman" w:hAnsi="Times New Roman"/>
                <w:b/>
                <w:sz w:val="22"/>
                <w:szCs w:val="22"/>
                <w:u w:val="single"/>
              </w:rPr>
            </w:pPr>
            <w:r w:rsidRPr="00593CB6">
              <w:rPr>
                <w:rFonts w:ascii="Times New Roman" w:hAnsi="Times New Roman"/>
                <w:szCs w:val="24"/>
              </w:rPr>
              <w:t>Work on Writing- respond to questions, print words or sentences as directed or practice handwriting</w:t>
            </w:r>
          </w:p>
          <w:p w:rsidR="008105FB" w:rsidRPr="006F6A89" w:rsidRDefault="008105FB" w:rsidP="008105FB">
            <w:pPr>
              <w:pStyle w:val="ListParagraph"/>
              <w:numPr>
                <w:ilvl w:val="0"/>
                <w:numId w:val="1"/>
              </w:numPr>
              <w:rPr>
                <w:rFonts w:ascii="Times New Roman" w:hAnsi="Times New Roman"/>
                <w:b/>
                <w:sz w:val="22"/>
                <w:szCs w:val="22"/>
                <w:u w:val="single"/>
              </w:rPr>
            </w:pPr>
            <w:r w:rsidRPr="00593CB6">
              <w:rPr>
                <w:rFonts w:ascii="Times New Roman" w:hAnsi="Times New Roman"/>
                <w:szCs w:val="24"/>
              </w:rPr>
              <w:t xml:space="preserve"> Read to S</w:t>
            </w:r>
            <w:r>
              <w:rPr>
                <w:rFonts w:ascii="Times New Roman" w:hAnsi="Times New Roman"/>
                <w:szCs w:val="24"/>
              </w:rPr>
              <w:t xml:space="preserve">omeone-EEKK </w:t>
            </w:r>
          </w:p>
          <w:p w:rsidR="008105FB" w:rsidRPr="00593CB6" w:rsidRDefault="008105FB" w:rsidP="00233BEE">
            <w:pPr>
              <w:pStyle w:val="ListParagraph"/>
              <w:ind w:left="0"/>
              <w:rPr>
                <w:rFonts w:ascii="Times New Roman" w:hAnsi="Times New Roman"/>
                <w:b/>
                <w:sz w:val="22"/>
                <w:szCs w:val="22"/>
                <w:u w:val="single"/>
              </w:rPr>
            </w:pPr>
          </w:p>
          <w:p w:rsidR="008105FB" w:rsidRPr="00593CB6" w:rsidRDefault="008105FB" w:rsidP="00233BEE">
            <w:pPr>
              <w:pStyle w:val="NoSpacing"/>
              <w:rPr>
                <w:rFonts w:ascii="Times New Roman" w:hAnsi="Times New Roman"/>
                <w:szCs w:val="24"/>
              </w:rPr>
            </w:pPr>
            <w:r>
              <w:rPr>
                <w:rFonts w:ascii="Times New Roman" w:hAnsi="Times New Roman"/>
                <w:szCs w:val="24"/>
              </w:rPr>
              <w:t>What would you buy with Jack’s Beans?</w:t>
            </w:r>
          </w:p>
          <w:p w:rsidR="008105FB" w:rsidRPr="00593CB6" w:rsidRDefault="008105FB" w:rsidP="00233BEE">
            <w:pPr>
              <w:pStyle w:val="ListParagraph"/>
              <w:rPr>
                <w:rFonts w:ascii="Times New Roman" w:hAnsi="Times New Roman"/>
                <w:b/>
                <w:sz w:val="22"/>
                <w:szCs w:val="22"/>
                <w:u w:val="single"/>
              </w:rPr>
            </w:pPr>
          </w:p>
        </w:tc>
      </w:tr>
      <w:tr w:rsidR="008105FB" w:rsidRPr="00593CB6" w:rsidTr="00233BEE">
        <w:trPr>
          <w:trHeight w:val="800"/>
        </w:trPr>
        <w:tc>
          <w:tcPr>
            <w:tcW w:w="2431" w:type="dxa"/>
            <w:shd w:val="clear" w:color="auto" w:fill="auto"/>
          </w:tcPr>
          <w:p w:rsidR="008105FB" w:rsidRPr="00593CB6" w:rsidRDefault="008105FB" w:rsidP="00233BEE">
            <w:pPr>
              <w:jc w:val="center"/>
              <w:rPr>
                <w:rFonts w:ascii="Times New Roman" w:hAnsi="Times New Roman"/>
                <w:b/>
                <w:szCs w:val="24"/>
              </w:rPr>
            </w:pPr>
            <w:r w:rsidRPr="00593CB6">
              <w:rPr>
                <w:rFonts w:ascii="Times New Roman" w:hAnsi="Times New Roman"/>
                <w:b/>
                <w:szCs w:val="24"/>
              </w:rPr>
              <w:lastRenderedPageBreak/>
              <w:t>Friday</w:t>
            </w:r>
          </w:p>
          <w:p w:rsidR="008105FB" w:rsidRPr="00593CB6" w:rsidRDefault="008105FB" w:rsidP="00233BEE">
            <w:pPr>
              <w:jc w:val="center"/>
              <w:rPr>
                <w:rFonts w:ascii="Times New Roman" w:hAnsi="Times New Roman"/>
                <w:b/>
                <w:sz w:val="20"/>
              </w:rPr>
            </w:pPr>
          </w:p>
          <w:p w:rsidR="008105FB" w:rsidRPr="00593CB6" w:rsidRDefault="008105FB" w:rsidP="00233BEE">
            <w:pPr>
              <w:jc w:val="center"/>
              <w:rPr>
                <w:rFonts w:ascii="Times New Roman" w:hAnsi="Times New Roman"/>
                <w:b/>
                <w:szCs w:val="24"/>
                <w:u w:val="single"/>
              </w:rPr>
            </w:pPr>
          </w:p>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Assess as needed</w:t>
            </w:r>
          </w:p>
          <w:p w:rsidR="008105FB" w:rsidRPr="00593CB6" w:rsidRDefault="008105FB" w:rsidP="00233BEE">
            <w:pPr>
              <w:rPr>
                <w:rFonts w:ascii="Times New Roman" w:hAnsi="Times New Roman"/>
                <w:b/>
                <w:szCs w:val="24"/>
              </w:rPr>
            </w:pPr>
            <w:r w:rsidRPr="00593CB6">
              <w:rPr>
                <w:rFonts w:ascii="Times New Roman" w:hAnsi="Times New Roman"/>
                <w:b/>
                <w:szCs w:val="24"/>
              </w:rPr>
              <w:t>Review rules and procedures daily.</w:t>
            </w:r>
          </w:p>
        </w:tc>
        <w:tc>
          <w:tcPr>
            <w:tcW w:w="4052" w:type="dxa"/>
            <w:gridSpan w:val="3"/>
            <w:shd w:val="clear" w:color="auto" w:fill="auto"/>
          </w:tcPr>
          <w:p w:rsidR="008105FB" w:rsidRPr="00593CB6" w:rsidRDefault="008105FB"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8105FB" w:rsidRPr="00A619EF" w:rsidRDefault="008105FB" w:rsidP="00233BEE">
            <w:pPr>
              <w:rPr>
                <w:rFonts w:ascii="Times New Roman" w:hAnsi="Times New Roman"/>
                <w:b/>
                <w:i/>
                <w:szCs w:val="24"/>
              </w:rPr>
            </w:pPr>
            <w:r w:rsidRPr="00593CB6">
              <w:rPr>
                <w:rFonts w:ascii="Times New Roman" w:hAnsi="Times New Roman"/>
                <w:b/>
                <w:szCs w:val="24"/>
              </w:rPr>
              <w:t>Read Aloud</w:t>
            </w:r>
            <w:r w:rsidRPr="00593CB6">
              <w:rPr>
                <w:rFonts w:ascii="Times New Roman" w:hAnsi="Times New Roman"/>
                <w:szCs w:val="24"/>
              </w:rPr>
              <w:t>: Teacher’s choice</w:t>
            </w:r>
            <w:r>
              <w:rPr>
                <w:rFonts w:ascii="Times New Roman" w:hAnsi="Times New Roman"/>
                <w:szCs w:val="24"/>
              </w:rPr>
              <w:t xml:space="preserve">/Reread </w:t>
            </w:r>
            <w:r>
              <w:rPr>
                <w:rFonts w:ascii="Times New Roman" w:hAnsi="Times New Roman"/>
                <w:b/>
                <w:i/>
                <w:szCs w:val="24"/>
              </w:rPr>
              <w:t>Jack and the Beanstalk</w:t>
            </w:r>
            <w:r>
              <w:rPr>
                <w:rFonts w:ascii="Times New Roman" w:hAnsi="Times New Roman"/>
                <w:szCs w:val="24"/>
              </w:rPr>
              <w:t xml:space="preserve"> </w:t>
            </w:r>
          </w:p>
          <w:p w:rsidR="008105FB" w:rsidRPr="00593CB6" w:rsidRDefault="008105FB" w:rsidP="00233BEE">
            <w:pPr>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  a</w:t>
            </w:r>
            <w:r>
              <w:rPr>
                <w:rFonts w:ascii="Times New Roman" w:hAnsi="Times New Roman"/>
                <w:szCs w:val="24"/>
              </w:rPr>
              <w:t xml:space="preserve">ssessment </w:t>
            </w:r>
          </w:p>
          <w:p w:rsidR="008105FB" w:rsidRPr="00593CB6" w:rsidRDefault="008105FB" w:rsidP="00233BEE">
            <w:pPr>
              <w:rPr>
                <w:rFonts w:ascii="Times New Roman" w:hAnsi="Times New Roman"/>
                <w:szCs w:val="24"/>
              </w:rPr>
            </w:pPr>
            <w:r w:rsidRPr="00593CB6">
              <w:rPr>
                <w:rFonts w:ascii="Times New Roman" w:hAnsi="Times New Roman"/>
                <w:b/>
                <w:szCs w:val="24"/>
              </w:rPr>
              <w:t>Word Work</w:t>
            </w:r>
            <w:r w:rsidRPr="00593CB6">
              <w:rPr>
                <w:rFonts w:ascii="Times New Roman" w:hAnsi="Times New Roman"/>
                <w:szCs w:val="24"/>
              </w:rPr>
              <w:t>: Segment Sounds</w:t>
            </w:r>
          </w:p>
          <w:p w:rsidR="008105FB" w:rsidRPr="00593CB6" w:rsidRDefault="008105FB" w:rsidP="00233BEE">
            <w:pPr>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-Practice how to pick a book with your partner</w:t>
            </w:r>
          </w:p>
          <w:p w:rsidR="008105FB" w:rsidRPr="00593CB6" w:rsidRDefault="008105FB" w:rsidP="00233BEE">
            <w:pPr>
              <w:rPr>
                <w:rFonts w:ascii="Times New Roman" w:eastAsia="Times New Roman" w:hAnsi="Times New Roman"/>
                <w:b/>
                <w:szCs w:val="24"/>
                <w:u w:val="single"/>
              </w:rPr>
            </w:pPr>
            <w:r w:rsidRPr="00593CB6">
              <w:rPr>
                <w:rFonts w:ascii="Times New Roman" w:hAnsi="Times New Roman"/>
                <w:b/>
                <w:szCs w:val="24"/>
              </w:rPr>
              <w:t xml:space="preserve">Writer’s Workshop: </w:t>
            </w:r>
            <w:r w:rsidRPr="00593CB6">
              <w:rPr>
                <w:rFonts w:ascii="Times New Roman" w:hAnsi="Times New Roman"/>
                <w:szCs w:val="24"/>
              </w:rPr>
              <w:t>Celebrate students’ writing</w:t>
            </w:r>
          </w:p>
          <w:p w:rsidR="008105FB" w:rsidRPr="00593CB6" w:rsidRDefault="008105FB" w:rsidP="00233BEE">
            <w:pPr>
              <w:rPr>
                <w:rFonts w:ascii="Times New Roman" w:eastAsia="Times New Roman" w:hAnsi="Times New Roman"/>
                <w:b/>
                <w:szCs w:val="24"/>
                <w:u w:val="single"/>
              </w:rPr>
            </w:pPr>
          </w:p>
          <w:p w:rsidR="008105FB" w:rsidRPr="00593CB6" w:rsidRDefault="008105FB" w:rsidP="00233BEE">
            <w:pPr>
              <w:rPr>
                <w:rFonts w:ascii="Times New Roman" w:hAnsi="Times New Roman"/>
                <w:szCs w:val="24"/>
              </w:rPr>
            </w:pPr>
          </w:p>
        </w:tc>
        <w:tc>
          <w:tcPr>
            <w:tcW w:w="4403" w:type="dxa"/>
            <w:gridSpan w:val="5"/>
            <w:shd w:val="clear" w:color="auto" w:fill="auto"/>
          </w:tcPr>
          <w:p w:rsidR="008105FB" w:rsidRPr="00593CB6" w:rsidRDefault="008105FB"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8105FB" w:rsidRDefault="008105FB" w:rsidP="00233BEE">
            <w:pPr>
              <w:pStyle w:val="NoSpacing"/>
              <w:rPr>
                <w:rFonts w:ascii="Times New Roman" w:hAnsi="Times New Roman"/>
                <w:szCs w:val="24"/>
              </w:rPr>
            </w:pPr>
            <w:r w:rsidRPr="00593CB6">
              <w:rPr>
                <w:rFonts w:ascii="Times New Roman" w:hAnsi="Times New Roman"/>
                <w:szCs w:val="24"/>
              </w:rPr>
              <w:t>Segmenting Sounds (online)</w:t>
            </w:r>
          </w:p>
          <w:p w:rsidR="008105FB" w:rsidRDefault="008105FB" w:rsidP="00233BEE">
            <w:pPr>
              <w:pStyle w:val="NoSpacing"/>
              <w:rPr>
                <w:rFonts w:ascii="Times New Roman" w:hAnsi="Times New Roman"/>
                <w:szCs w:val="24"/>
              </w:rPr>
            </w:pPr>
            <w:r>
              <w:rPr>
                <w:rFonts w:ascii="Times New Roman" w:hAnsi="Times New Roman"/>
                <w:szCs w:val="24"/>
              </w:rPr>
              <w:t>Common weekly assessment on segmenting sounds</w:t>
            </w:r>
          </w:p>
          <w:p w:rsidR="008105FB" w:rsidRPr="00593CB6" w:rsidRDefault="008105FB" w:rsidP="00233BEE">
            <w:pPr>
              <w:pStyle w:val="NoSpacing"/>
              <w:rPr>
                <w:rFonts w:ascii="Times New Roman" w:hAnsi="Times New Roman"/>
                <w:szCs w:val="24"/>
              </w:rPr>
            </w:pPr>
          </w:p>
        </w:tc>
        <w:tc>
          <w:tcPr>
            <w:tcW w:w="4317" w:type="dxa"/>
            <w:gridSpan w:val="2"/>
            <w:shd w:val="clear" w:color="auto" w:fill="auto"/>
          </w:tcPr>
          <w:p w:rsidR="008105FB" w:rsidRPr="00593CB6" w:rsidRDefault="008105FB"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8105FB" w:rsidRPr="00593CB6" w:rsidRDefault="008105FB" w:rsidP="00233BEE">
            <w:pPr>
              <w:rPr>
                <w:rFonts w:ascii="Times New Roman" w:hAnsi="Times New Roman"/>
                <w:szCs w:val="24"/>
              </w:rPr>
            </w:pPr>
            <w:r w:rsidRPr="00593CB6">
              <w:rPr>
                <w:rFonts w:ascii="Times New Roman" w:hAnsi="Times New Roman"/>
                <w:szCs w:val="24"/>
              </w:rPr>
              <w:t>Daily Five stations</w:t>
            </w:r>
          </w:p>
          <w:p w:rsidR="008105FB" w:rsidRPr="00593CB6" w:rsidRDefault="008105FB" w:rsidP="008105FB">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8105FB" w:rsidRPr="00593CB6" w:rsidRDefault="008105FB" w:rsidP="008105FB">
            <w:pPr>
              <w:pStyle w:val="ListParagraph"/>
              <w:numPr>
                <w:ilvl w:val="0"/>
                <w:numId w:val="1"/>
              </w:numPr>
              <w:rPr>
                <w:rFonts w:ascii="Times New Roman" w:hAnsi="Times New Roman"/>
                <w:sz w:val="22"/>
                <w:szCs w:val="22"/>
              </w:rPr>
            </w:pPr>
            <w:r w:rsidRPr="00593CB6">
              <w:rPr>
                <w:rFonts w:ascii="Times New Roman" w:hAnsi="Times New Roman"/>
                <w:szCs w:val="24"/>
              </w:rPr>
              <w:t>Read to Someone</w:t>
            </w:r>
          </w:p>
          <w:p w:rsidR="008105FB" w:rsidRPr="006F6A89" w:rsidRDefault="008105FB" w:rsidP="008105FB">
            <w:pPr>
              <w:pStyle w:val="ListParagraph"/>
              <w:numPr>
                <w:ilvl w:val="0"/>
                <w:numId w:val="1"/>
              </w:numPr>
              <w:rPr>
                <w:rFonts w:ascii="Times New Roman" w:hAnsi="Times New Roman"/>
                <w:sz w:val="22"/>
                <w:szCs w:val="22"/>
              </w:rPr>
            </w:pPr>
            <w:r w:rsidRPr="00593CB6">
              <w:rPr>
                <w:rFonts w:ascii="Times New Roman" w:hAnsi="Times New Roman"/>
                <w:szCs w:val="24"/>
              </w:rPr>
              <w:t>Work on Writing-respond to topic from the teacher, print words and sentences or practice handwriting</w:t>
            </w:r>
          </w:p>
          <w:p w:rsidR="008105FB" w:rsidRDefault="008105FB" w:rsidP="00233BEE">
            <w:pPr>
              <w:pStyle w:val="ListParagraph"/>
              <w:rPr>
                <w:rFonts w:ascii="Times New Roman" w:hAnsi="Times New Roman"/>
                <w:szCs w:val="24"/>
              </w:rPr>
            </w:pPr>
          </w:p>
          <w:p w:rsidR="008105FB" w:rsidRPr="00593CB6" w:rsidRDefault="008105FB" w:rsidP="00233BEE">
            <w:pPr>
              <w:pStyle w:val="ListParagraph"/>
              <w:ind w:left="0"/>
              <w:rPr>
                <w:rFonts w:ascii="Times New Roman" w:hAnsi="Times New Roman"/>
                <w:sz w:val="22"/>
                <w:szCs w:val="22"/>
              </w:rPr>
            </w:pPr>
            <w:r>
              <w:rPr>
                <w:rFonts w:ascii="Times New Roman" w:hAnsi="Times New Roman"/>
                <w:szCs w:val="24"/>
              </w:rPr>
              <w:t>Writing-share with partner</w:t>
            </w:r>
          </w:p>
        </w:tc>
      </w:tr>
      <w:tr w:rsidR="008105FB" w:rsidRPr="00593CB6" w:rsidTr="00233BEE">
        <w:trPr>
          <w:trHeight w:val="800"/>
        </w:trPr>
        <w:tc>
          <w:tcPr>
            <w:tcW w:w="5313" w:type="dxa"/>
            <w:gridSpan w:val="3"/>
            <w:shd w:val="clear" w:color="auto" w:fill="auto"/>
          </w:tcPr>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8105FB" w:rsidRPr="00593CB6" w:rsidRDefault="008105FB" w:rsidP="00233BEE">
            <w:pPr>
              <w:rPr>
                <w:rFonts w:ascii="Times New Roman" w:hAnsi="Times New Roman"/>
                <w:sz w:val="22"/>
                <w:szCs w:val="22"/>
              </w:rPr>
            </w:pPr>
            <w:r w:rsidRPr="00593CB6">
              <w:rPr>
                <w:rFonts w:ascii="Times New Roman" w:hAnsi="Times New Roman"/>
                <w:sz w:val="22"/>
                <w:szCs w:val="22"/>
              </w:rPr>
              <w:t>Students in need of remediation:</w:t>
            </w:r>
          </w:p>
          <w:p w:rsidR="008105FB" w:rsidRPr="00593CB6" w:rsidRDefault="008105FB" w:rsidP="00233BEE">
            <w:pPr>
              <w:rPr>
                <w:rFonts w:ascii="Times New Roman" w:hAnsi="Times New Roman"/>
                <w:sz w:val="22"/>
                <w:szCs w:val="22"/>
              </w:rPr>
            </w:pPr>
          </w:p>
          <w:p w:rsidR="008105FB" w:rsidRPr="008105FB" w:rsidRDefault="008105FB" w:rsidP="00233BEE">
            <w:pPr>
              <w:rPr>
                <w:rFonts w:ascii="Times New Roman" w:hAnsi="Times New Roman"/>
                <w:sz w:val="22"/>
                <w:szCs w:val="22"/>
              </w:rPr>
            </w:pPr>
            <w:r>
              <w:rPr>
                <w:rFonts w:ascii="Times New Roman" w:hAnsi="Times New Roman"/>
                <w:sz w:val="22"/>
                <w:szCs w:val="22"/>
              </w:rPr>
              <w:t>Action/Activities:</w:t>
            </w:r>
          </w:p>
        </w:tc>
        <w:tc>
          <w:tcPr>
            <w:tcW w:w="5573" w:type="dxa"/>
            <w:gridSpan w:val="6"/>
            <w:shd w:val="clear" w:color="auto" w:fill="auto"/>
          </w:tcPr>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8105FB" w:rsidRPr="00593CB6" w:rsidRDefault="008105FB" w:rsidP="00233BEE">
            <w:pPr>
              <w:rPr>
                <w:rFonts w:ascii="Times New Roman" w:hAnsi="Times New Roman"/>
                <w:sz w:val="22"/>
                <w:szCs w:val="22"/>
              </w:rPr>
            </w:pPr>
            <w:r w:rsidRPr="00593CB6">
              <w:rPr>
                <w:rFonts w:ascii="Times New Roman" w:hAnsi="Times New Roman"/>
                <w:sz w:val="22"/>
                <w:szCs w:val="22"/>
              </w:rPr>
              <w:t>Students on target:</w:t>
            </w:r>
          </w:p>
          <w:p w:rsidR="008105FB" w:rsidRPr="00593CB6" w:rsidRDefault="008105FB" w:rsidP="00233BEE">
            <w:pPr>
              <w:rPr>
                <w:rFonts w:ascii="Times New Roman" w:hAnsi="Times New Roman"/>
                <w:sz w:val="22"/>
                <w:szCs w:val="22"/>
              </w:rPr>
            </w:pPr>
          </w:p>
          <w:p w:rsidR="008105FB" w:rsidRPr="008105FB" w:rsidRDefault="008105FB" w:rsidP="00233BEE">
            <w:pPr>
              <w:rPr>
                <w:rFonts w:ascii="Times New Roman" w:hAnsi="Times New Roman"/>
                <w:b/>
                <w:sz w:val="22"/>
                <w:szCs w:val="22"/>
              </w:rPr>
            </w:pPr>
            <w:r w:rsidRPr="00593CB6">
              <w:rPr>
                <w:rFonts w:ascii="Times New Roman" w:hAnsi="Times New Roman"/>
                <w:sz w:val="22"/>
                <w:szCs w:val="22"/>
              </w:rPr>
              <w:t>Action/Activities:</w:t>
            </w:r>
            <w:r>
              <w:rPr>
                <w:rFonts w:ascii="Times New Roman" w:hAnsi="Times New Roman"/>
                <w:b/>
                <w:sz w:val="22"/>
                <w:szCs w:val="22"/>
              </w:rPr>
              <w:t xml:space="preserve"> </w:t>
            </w:r>
          </w:p>
        </w:tc>
        <w:tc>
          <w:tcPr>
            <w:tcW w:w="4317" w:type="dxa"/>
            <w:gridSpan w:val="2"/>
            <w:shd w:val="clear" w:color="auto" w:fill="auto"/>
          </w:tcPr>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8105FB" w:rsidRPr="00593CB6" w:rsidRDefault="008105FB" w:rsidP="00233BEE">
            <w:pPr>
              <w:rPr>
                <w:rFonts w:ascii="Times New Roman" w:hAnsi="Times New Roman"/>
                <w:sz w:val="22"/>
                <w:szCs w:val="22"/>
              </w:rPr>
            </w:pPr>
            <w:r w:rsidRPr="00593CB6">
              <w:rPr>
                <w:rFonts w:ascii="Times New Roman" w:hAnsi="Times New Roman"/>
                <w:sz w:val="22"/>
                <w:szCs w:val="22"/>
              </w:rPr>
              <w:t>Students who need enrichment:</w:t>
            </w:r>
          </w:p>
          <w:p w:rsidR="008105FB" w:rsidRPr="00593CB6" w:rsidRDefault="008105FB" w:rsidP="00233BEE">
            <w:pPr>
              <w:rPr>
                <w:rFonts w:ascii="Times New Roman" w:hAnsi="Times New Roman"/>
                <w:sz w:val="22"/>
                <w:szCs w:val="22"/>
              </w:rPr>
            </w:pPr>
          </w:p>
          <w:p w:rsidR="008105FB" w:rsidRPr="008105FB" w:rsidRDefault="008105FB" w:rsidP="00233BEE">
            <w:pPr>
              <w:rPr>
                <w:rFonts w:ascii="Times New Roman" w:hAnsi="Times New Roman"/>
                <w:b/>
                <w:sz w:val="22"/>
                <w:szCs w:val="22"/>
              </w:rPr>
            </w:pPr>
            <w:r w:rsidRPr="00593CB6">
              <w:rPr>
                <w:rFonts w:ascii="Times New Roman" w:hAnsi="Times New Roman"/>
                <w:sz w:val="22"/>
                <w:szCs w:val="22"/>
              </w:rPr>
              <w:t>Action/Activities</w:t>
            </w:r>
            <w:r>
              <w:rPr>
                <w:rFonts w:ascii="Times New Roman" w:hAnsi="Times New Roman"/>
                <w:b/>
                <w:sz w:val="22"/>
                <w:szCs w:val="22"/>
              </w:rPr>
              <w:t>:</w:t>
            </w:r>
          </w:p>
        </w:tc>
      </w:tr>
      <w:tr w:rsidR="008105FB" w:rsidRPr="00593CB6" w:rsidTr="00233BEE">
        <w:trPr>
          <w:trHeight w:val="800"/>
        </w:trPr>
        <w:tc>
          <w:tcPr>
            <w:tcW w:w="15203" w:type="dxa"/>
            <w:gridSpan w:val="11"/>
            <w:shd w:val="clear" w:color="auto" w:fill="auto"/>
          </w:tcPr>
          <w:p w:rsidR="008105FB" w:rsidRDefault="008105FB" w:rsidP="00233BEE">
            <w:pPr>
              <w:spacing w:line="276" w:lineRule="auto"/>
              <w:rPr>
                <w:rFonts w:ascii="Times New Roman" w:hAnsi="Times New Roman"/>
                <w:b/>
                <w:sz w:val="22"/>
                <w:szCs w:val="22"/>
              </w:rPr>
            </w:pPr>
            <w:r w:rsidRPr="00593CB6">
              <w:rPr>
                <w:rFonts w:ascii="Times New Roman" w:hAnsi="Times New Roman"/>
                <w:b/>
                <w:sz w:val="22"/>
                <w:szCs w:val="22"/>
              </w:rPr>
              <w:t xml:space="preserve">Materials and Resources:  </w:t>
            </w:r>
            <w:r>
              <w:rPr>
                <w:rFonts w:ascii="Times New Roman" w:hAnsi="Times New Roman"/>
                <w:b/>
                <w:sz w:val="22"/>
                <w:szCs w:val="22"/>
              </w:rPr>
              <w:t xml:space="preserve">Lon Po </w:t>
            </w:r>
            <w:proofErr w:type="spellStart"/>
            <w:r>
              <w:rPr>
                <w:rFonts w:ascii="Times New Roman" w:hAnsi="Times New Roman"/>
                <w:b/>
                <w:sz w:val="22"/>
                <w:szCs w:val="22"/>
              </w:rPr>
              <w:t>Po</w:t>
            </w:r>
            <w:proofErr w:type="spellEnd"/>
            <w:r>
              <w:rPr>
                <w:rFonts w:ascii="Times New Roman" w:hAnsi="Times New Roman"/>
                <w:b/>
                <w:sz w:val="22"/>
                <w:szCs w:val="22"/>
              </w:rPr>
              <w:t xml:space="preserve"> </w:t>
            </w:r>
            <w:hyperlink r:id="rId8" w:history="1">
              <w:r w:rsidRPr="00AB2979">
                <w:rPr>
                  <w:rStyle w:val="Hyperlink"/>
                  <w:rFonts w:ascii="Times New Roman" w:hAnsi="Times New Roman"/>
                  <w:b/>
                  <w:sz w:val="22"/>
                  <w:szCs w:val="22"/>
                </w:rPr>
                <w:t>https://www.scholastic.com/teachers/sites/default/files/asset/file/janfairytales.pdf</w:t>
              </w:r>
            </w:hyperlink>
          </w:p>
          <w:p w:rsidR="008105FB" w:rsidRDefault="00DA5D24" w:rsidP="00233BEE">
            <w:pPr>
              <w:spacing w:line="276" w:lineRule="auto"/>
              <w:rPr>
                <w:rFonts w:ascii="Times New Roman" w:hAnsi="Times New Roman"/>
                <w:b/>
                <w:sz w:val="22"/>
                <w:szCs w:val="22"/>
              </w:rPr>
            </w:pPr>
            <w:hyperlink r:id="rId9" w:history="1">
              <w:r w:rsidR="008105FB" w:rsidRPr="00360C18">
                <w:rPr>
                  <w:rStyle w:val="Hyperlink"/>
                  <w:rFonts w:ascii="Times New Roman" w:hAnsi="Times New Roman"/>
                  <w:b/>
                  <w:sz w:val="22"/>
                  <w:szCs w:val="22"/>
                </w:rPr>
                <w:t>http://www.scholastic.com/teachers/lesson-plan/lon-po-po-chinese-fairy-tale-lesson-plan</w:t>
              </w:r>
            </w:hyperlink>
            <w:r w:rsidR="008105FB">
              <w:rPr>
                <w:rFonts w:ascii="Times New Roman" w:hAnsi="Times New Roman"/>
                <w:b/>
                <w:sz w:val="22"/>
                <w:szCs w:val="22"/>
              </w:rPr>
              <w:t xml:space="preserve"> </w:t>
            </w:r>
          </w:p>
          <w:p w:rsidR="008105FB" w:rsidRPr="00593CB6" w:rsidRDefault="008105FB" w:rsidP="00233BEE">
            <w:pPr>
              <w:spacing w:line="276" w:lineRule="auto"/>
              <w:rPr>
                <w:rFonts w:ascii="Times New Roman" w:hAnsi="Times New Roman"/>
                <w:b/>
                <w:sz w:val="22"/>
                <w:szCs w:val="22"/>
              </w:rPr>
            </w:pPr>
            <w:r>
              <w:rPr>
                <w:rFonts w:ascii="Times New Roman" w:hAnsi="Times New Roman"/>
                <w:b/>
                <w:sz w:val="22"/>
                <w:szCs w:val="22"/>
              </w:rPr>
              <w:t xml:space="preserve">Jack and the Beanstalk </w:t>
            </w:r>
            <w:hyperlink r:id="rId10" w:history="1">
              <w:r w:rsidRPr="00AB2979">
                <w:rPr>
                  <w:rStyle w:val="Hyperlink"/>
                  <w:rFonts w:ascii="Times New Roman" w:hAnsi="Times New Roman"/>
                  <w:b/>
                  <w:sz w:val="22"/>
                  <w:szCs w:val="22"/>
                </w:rPr>
                <w:t>http://www.learnnc.org/lp/pages/3574?ref=search</w:t>
              </w:r>
            </w:hyperlink>
            <w:r>
              <w:rPr>
                <w:rFonts w:ascii="Times New Roman" w:hAnsi="Times New Roman"/>
                <w:b/>
                <w:sz w:val="22"/>
                <w:szCs w:val="22"/>
              </w:rPr>
              <w:t xml:space="preserve"> </w:t>
            </w:r>
          </w:p>
          <w:p w:rsidR="008105FB" w:rsidRPr="00593CB6" w:rsidRDefault="008105FB" w:rsidP="00233BEE">
            <w:pPr>
              <w:spacing w:line="276" w:lineRule="auto"/>
              <w:rPr>
                <w:rFonts w:ascii="Times New Roman" w:hAnsi="Times New Roman"/>
                <w:b/>
                <w:szCs w:val="24"/>
              </w:rPr>
            </w:pPr>
            <w:r w:rsidRPr="00593CB6">
              <w:rPr>
                <w:rFonts w:ascii="Times New Roman" w:hAnsi="Times New Roman"/>
                <w:b/>
                <w:szCs w:val="24"/>
              </w:rPr>
              <w:t xml:space="preserve">Phonemes  </w:t>
            </w:r>
            <w:hyperlink r:id="rId11" w:anchor="tabs" w:history="1">
              <w:r w:rsidRPr="00360C18">
                <w:rPr>
                  <w:rStyle w:val="Hyperlink"/>
                  <w:rFonts w:ascii="Times New Roman" w:hAnsi="Times New Roman"/>
                  <w:b/>
                  <w:szCs w:val="24"/>
                </w:rPr>
                <w:t>http://www.readwritethink.org/classroom-resources/lesson-plans/building-phonemic-awareness-with-120.html?tab=4#tabs</w:t>
              </w:r>
            </w:hyperlink>
            <w:r>
              <w:rPr>
                <w:rFonts w:ascii="Times New Roman" w:hAnsi="Times New Roman"/>
                <w:b/>
                <w:szCs w:val="24"/>
              </w:rPr>
              <w:t xml:space="preserve"> </w:t>
            </w:r>
          </w:p>
          <w:p w:rsidR="008105FB" w:rsidRPr="00593CB6" w:rsidRDefault="008105FB" w:rsidP="00233BEE">
            <w:pPr>
              <w:rPr>
                <w:rFonts w:ascii="Times New Roman" w:hAnsi="Times New Roman"/>
                <w:b/>
                <w:sz w:val="22"/>
                <w:szCs w:val="22"/>
              </w:rPr>
            </w:pPr>
            <w:r w:rsidRPr="00593CB6">
              <w:rPr>
                <w:rFonts w:ascii="Times New Roman" w:hAnsi="Times New Roman"/>
                <w:b/>
                <w:sz w:val="22"/>
                <w:szCs w:val="22"/>
              </w:rPr>
              <w:t xml:space="preserve">Nonsense words  </w:t>
            </w:r>
            <w:hyperlink r:id="rId12" w:history="1">
              <w:r w:rsidRPr="00593CB6">
                <w:rPr>
                  <w:rStyle w:val="Hyperlink"/>
                  <w:rFonts w:ascii="Times New Roman" w:hAnsi="Times New Roman"/>
                  <w:b/>
                  <w:sz w:val="22"/>
                  <w:szCs w:val="22"/>
                </w:rPr>
                <w:t>http://www.theresourcefulroom.com/2013/10/nonsense-word-fluency-freebies.html</w:t>
              </w:r>
            </w:hyperlink>
          </w:p>
          <w:p w:rsidR="008105FB" w:rsidRDefault="00DA5D24" w:rsidP="00233BEE">
            <w:pPr>
              <w:rPr>
                <w:rFonts w:ascii="Times New Roman" w:hAnsi="Times New Roman"/>
                <w:b/>
                <w:sz w:val="22"/>
                <w:szCs w:val="22"/>
              </w:rPr>
            </w:pPr>
            <w:hyperlink r:id="rId13" w:history="1">
              <w:r w:rsidR="008105FB" w:rsidRPr="00663423">
                <w:rPr>
                  <w:rStyle w:val="Hyperlink"/>
                  <w:rFonts w:ascii="Times New Roman" w:hAnsi="Times New Roman"/>
                  <w:b/>
                  <w:sz w:val="22"/>
                  <w:szCs w:val="22"/>
                </w:rPr>
                <w:t>http://www.readworks.org/lessons/grade1/genre-studies-fairy-tales</w:t>
              </w:r>
            </w:hyperlink>
          </w:p>
          <w:p w:rsidR="008105FB" w:rsidRPr="00593CB6" w:rsidRDefault="008105FB" w:rsidP="00233BEE">
            <w:pPr>
              <w:rPr>
                <w:rFonts w:ascii="Times New Roman" w:hAnsi="Times New Roman"/>
                <w:b/>
                <w:sz w:val="22"/>
                <w:szCs w:val="22"/>
              </w:rPr>
            </w:pPr>
            <w:r w:rsidRPr="0054155C">
              <w:rPr>
                <w:rFonts w:ascii="Times New Roman" w:hAnsi="Times New Roman"/>
                <w:b/>
                <w:sz w:val="22"/>
                <w:szCs w:val="22"/>
              </w:rPr>
              <w:t>http://www.fcrr.org/studentactivities/literature_K1.htm</w:t>
            </w:r>
          </w:p>
          <w:p w:rsidR="008105FB" w:rsidRPr="00593CB6" w:rsidRDefault="008105FB" w:rsidP="00233BEE">
            <w:pPr>
              <w:rPr>
                <w:rFonts w:ascii="Times New Roman" w:hAnsi="Times New Roman"/>
                <w:b/>
                <w:sz w:val="22"/>
                <w:szCs w:val="22"/>
              </w:rPr>
            </w:pPr>
          </w:p>
        </w:tc>
      </w:tr>
    </w:tbl>
    <w:p w:rsidR="000C5D48" w:rsidRDefault="000C5D48"/>
    <w:sectPr w:rsidR="000C5D48" w:rsidSect="008105F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B7A10"/>
    <w:multiLevelType w:val="hybridMultilevel"/>
    <w:tmpl w:val="055C1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5FB"/>
    <w:rsid w:val="000001BF"/>
    <w:rsid w:val="00001AFD"/>
    <w:rsid w:val="00011ED3"/>
    <w:rsid w:val="000152F3"/>
    <w:rsid w:val="0001690B"/>
    <w:rsid w:val="000322AE"/>
    <w:rsid w:val="000364D6"/>
    <w:rsid w:val="00042BE1"/>
    <w:rsid w:val="00057A25"/>
    <w:rsid w:val="00061D5E"/>
    <w:rsid w:val="0006202E"/>
    <w:rsid w:val="00063DBE"/>
    <w:rsid w:val="00076B9B"/>
    <w:rsid w:val="00076F1C"/>
    <w:rsid w:val="00077E49"/>
    <w:rsid w:val="0008255D"/>
    <w:rsid w:val="00083B90"/>
    <w:rsid w:val="00090B9E"/>
    <w:rsid w:val="00094A68"/>
    <w:rsid w:val="00097A06"/>
    <w:rsid w:val="000A0013"/>
    <w:rsid w:val="000B3168"/>
    <w:rsid w:val="000B493F"/>
    <w:rsid w:val="000C149C"/>
    <w:rsid w:val="000C2296"/>
    <w:rsid w:val="000C3B81"/>
    <w:rsid w:val="000C5D48"/>
    <w:rsid w:val="000E092A"/>
    <w:rsid w:val="000E0C24"/>
    <w:rsid w:val="000E194E"/>
    <w:rsid w:val="000E3771"/>
    <w:rsid w:val="000F24FB"/>
    <w:rsid w:val="000F59B3"/>
    <w:rsid w:val="00101AF1"/>
    <w:rsid w:val="00105C41"/>
    <w:rsid w:val="00107611"/>
    <w:rsid w:val="0010784A"/>
    <w:rsid w:val="00120875"/>
    <w:rsid w:val="00122E8D"/>
    <w:rsid w:val="00125ADD"/>
    <w:rsid w:val="001266BF"/>
    <w:rsid w:val="00127B41"/>
    <w:rsid w:val="0015074F"/>
    <w:rsid w:val="00156F9D"/>
    <w:rsid w:val="00157E6B"/>
    <w:rsid w:val="00161603"/>
    <w:rsid w:val="00162746"/>
    <w:rsid w:val="001657A4"/>
    <w:rsid w:val="0016617D"/>
    <w:rsid w:val="00172AF0"/>
    <w:rsid w:val="00176F24"/>
    <w:rsid w:val="001809A3"/>
    <w:rsid w:val="00192B4B"/>
    <w:rsid w:val="0019425C"/>
    <w:rsid w:val="001A1F26"/>
    <w:rsid w:val="001A4369"/>
    <w:rsid w:val="001B08A1"/>
    <w:rsid w:val="001B2EAB"/>
    <w:rsid w:val="001B6E75"/>
    <w:rsid w:val="001C2A08"/>
    <w:rsid w:val="001C66B6"/>
    <w:rsid w:val="001C7CF0"/>
    <w:rsid w:val="001D05B1"/>
    <w:rsid w:val="001D209C"/>
    <w:rsid w:val="001D64C4"/>
    <w:rsid w:val="001D69C3"/>
    <w:rsid w:val="001E7F7E"/>
    <w:rsid w:val="001F28B6"/>
    <w:rsid w:val="001F766F"/>
    <w:rsid w:val="002019AF"/>
    <w:rsid w:val="00204005"/>
    <w:rsid w:val="002044AD"/>
    <w:rsid w:val="00205A40"/>
    <w:rsid w:val="00205D03"/>
    <w:rsid w:val="002065CA"/>
    <w:rsid w:val="00210091"/>
    <w:rsid w:val="002110EE"/>
    <w:rsid w:val="002209F7"/>
    <w:rsid w:val="0022322A"/>
    <w:rsid w:val="0022487F"/>
    <w:rsid w:val="0022680A"/>
    <w:rsid w:val="00246C6C"/>
    <w:rsid w:val="00246D52"/>
    <w:rsid w:val="0025049F"/>
    <w:rsid w:val="002508F3"/>
    <w:rsid w:val="0026126D"/>
    <w:rsid w:val="00272180"/>
    <w:rsid w:val="002871E1"/>
    <w:rsid w:val="00290FA7"/>
    <w:rsid w:val="002A0474"/>
    <w:rsid w:val="002A08AF"/>
    <w:rsid w:val="002A0DA3"/>
    <w:rsid w:val="002A4D7A"/>
    <w:rsid w:val="002A4D81"/>
    <w:rsid w:val="002C2A4F"/>
    <w:rsid w:val="002D0005"/>
    <w:rsid w:val="002D1215"/>
    <w:rsid w:val="002D2369"/>
    <w:rsid w:val="002D53F2"/>
    <w:rsid w:val="002E1D48"/>
    <w:rsid w:val="002F1F4D"/>
    <w:rsid w:val="002F2C90"/>
    <w:rsid w:val="002F4EE0"/>
    <w:rsid w:val="00300574"/>
    <w:rsid w:val="00314910"/>
    <w:rsid w:val="00317969"/>
    <w:rsid w:val="00322A4A"/>
    <w:rsid w:val="00326772"/>
    <w:rsid w:val="0032750E"/>
    <w:rsid w:val="00330CB0"/>
    <w:rsid w:val="00330F6D"/>
    <w:rsid w:val="003434C5"/>
    <w:rsid w:val="0034610C"/>
    <w:rsid w:val="00346757"/>
    <w:rsid w:val="00353A13"/>
    <w:rsid w:val="00362AE0"/>
    <w:rsid w:val="003638BC"/>
    <w:rsid w:val="003667F4"/>
    <w:rsid w:val="00370355"/>
    <w:rsid w:val="00370511"/>
    <w:rsid w:val="00387E02"/>
    <w:rsid w:val="00395153"/>
    <w:rsid w:val="003A3043"/>
    <w:rsid w:val="003B2234"/>
    <w:rsid w:val="003B7681"/>
    <w:rsid w:val="003C199D"/>
    <w:rsid w:val="003D5409"/>
    <w:rsid w:val="003E1860"/>
    <w:rsid w:val="003E4718"/>
    <w:rsid w:val="003E7A00"/>
    <w:rsid w:val="003F4344"/>
    <w:rsid w:val="0040336C"/>
    <w:rsid w:val="00407B26"/>
    <w:rsid w:val="004105DF"/>
    <w:rsid w:val="00413529"/>
    <w:rsid w:val="0041780B"/>
    <w:rsid w:val="00420B06"/>
    <w:rsid w:val="004218D7"/>
    <w:rsid w:val="004410E4"/>
    <w:rsid w:val="00442084"/>
    <w:rsid w:val="004516CC"/>
    <w:rsid w:val="004562DA"/>
    <w:rsid w:val="0046484A"/>
    <w:rsid w:val="00464A9B"/>
    <w:rsid w:val="004730D1"/>
    <w:rsid w:val="00475399"/>
    <w:rsid w:val="00485354"/>
    <w:rsid w:val="00485419"/>
    <w:rsid w:val="00492807"/>
    <w:rsid w:val="004A12D5"/>
    <w:rsid w:val="004B3F3F"/>
    <w:rsid w:val="004B4901"/>
    <w:rsid w:val="004C4B6B"/>
    <w:rsid w:val="004C50F7"/>
    <w:rsid w:val="004C7552"/>
    <w:rsid w:val="004D1445"/>
    <w:rsid w:val="004D3C2F"/>
    <w:rsid w:val="004D4FB2"/>
    <w:rsid w:val="004E2168"/>
    <w:rsid w:val="004E3CEC"/>
    <w:rsid w:val="004E4B8F"/>
    <w:rsid w:val="00506406"/>
    <w:rsid w:val="005118EA"/>
    <w:rsid w:val="0052255C"/>
    <w:rsid w:val="005323C1"/>
    <w:rsid w:val="005334E8"/>
    <w:rsid w:val="0054404B"/>
    <w:rsid w:val="005517C9"/>
    <w:rsid w:val="00553272"/>
    <w:rsid w:val="00561826"/>
    <w:rsid w:val="005664FD"/>
    <w:rsid w:val="005831EB"/>
    <w:rsid w:val="0058626B"/>
    <w:rsid w:val="00586B06"/>
    <w:rsid w:val="0059426F"/>
    <w:rsid w:val="00594A68"/>
    <w:rsid w:val="005B3ADA"/>
    <w:rsid w:val="005C0E90"/>
    <w:rsid w:val="005C43D6"/>
    <w:rsid w:val="005D0F09"/>
    <w:rsid w:val="005D2BA7"/>
    <w:rsid w:val="005D591C"/>
    <w:rsid w:val="005D619F"/>
    <w:rsid w:val="005D7BC6"/>
    <w:rsid w:val="005E0910"/>
    <w:rsid w:val="005E387B"/>
    <w:rsid w:val="005F404E"/>
    <w:rsid w:val="00603106"/>
    <w:rsid w:val="00604979"/>
    <w:rsid w:val="006156CD"/>
    <w:rsid w:val="006175C0"/>
    <w:rsid w:val="006202E8"/>
    <w:rsid w:val="00625FB4"/>
    <w:rsid w:val="00634497"/>
    <w:rsid w:val="0063588F"/>
    <w:rsid w:val="00637699"/>
    <w:rsid w:val="00646429"/>
    <w:rsid w:val="006520CF"/>
    <w:rsid w:val="00653B5C"/>
    <w:rsid w:val="006561DE"/>
    <w:rsid w:val="00656588"/>
    <w:rsid w:val="006568BE"/>
    <w:rsid w:val="00677B2B"/>
    <w:rsid w:val="00681B8F"/>
    <w:rsid w:val="00686D95"/>
    <w:rsid w:val="0069308B"/>
    <w:rsid w:val="00694E50"/>
    <w:rsid w:val="006956F6"/>
    <w:rsid w:val="006A245F"/>
    <w:rsid w:val="006B0218"/>
    <w:rsid w:val="006B22A7"/>
    <w:rsid w:val="006B3CB0"/>
    <w:rsid w:val="006B4BF6"/>
    <w:rsid w:val="006B6931"/>
    <w:rsid w:val="006C59A3"/>
    <w:rsid w:val="006D11FE"/>
    <w:rsid w:val="006D71C9"/>
    <w:rsid w:val="006E2591"/>
    <w:rsid w:val="006E32DA"/>
    <w:rsid w:val="006E53BD"/>
    <w:rsid w:val="006E7F89"/>
    <w:rsid w:val="00701507"/>
    <w:rsid w:val="00717094"/>
    <w:rsid w:val="007227DF"/>
    <w:rsid w:val="00725BF0"/>
    <w:rsid w:val="007276C3"/>
    <w:rsid w:val="00731BC5"/>
    <w:rsid w:val="00734A07"/>
    <w:rsid w:val="00742DF7"/>
    <w:rsid w:val="0075043C"/>
    <w:rsid w:val="007715F2"/>
    <w:rsid w:val="00772E9A"/>
    <w:rsid w:val="00773F8F"/>
    <w:rsid w:val="0077470C"/>
    <w:rsid w:val="00782A11"/>
    <w:rsid w:val="00786957"/>
    <w:rsid w:val="0079197A"/>
    <w:rsid w:val="0079464A"/>
    <w:rsid w:val="00796F22"/>
    <w:rsid w:val="007A54EC"/>
    <w:rsid w:val="007B06CA"/>
    <w:rsid w:val="007C251A"/>
    <w:rsid w:val="007C42AA"/>
    <w:rsid w:val="007D47B2"/>
    <w:rsid w:val="007E248C"/>
    <w:rsid w:val="007F2616"/>
    <w:rsid w:val="007F787F"/>
    <w:rsid w:val="00801E3B"/>
    <w:rsid w:val="00805532"/>
    <w:rsid w:val="008105FB"/>
    <w:rsid w:val="00823071"/>
    <w:rsid w:val="0084590D"/>
    <w:rsid w:val="00851AC3"/>
    <w:rsid w:val="00851FCB"/>
    <w:rsid w:val="008559E0"/>
    <w:rsid w:val="00856D9F"/>
    <w:rsid w:val="00857513"/>
    <w:rsid w:val="00871B73"/>
    <w:rsid w:val="00881923"/>
    <w:rsid w:val="0089154A"/>
    <w:rsid w:val="008921C0"/>
    <w:rsid w:val="00893146"/>
    <w:rsid w:val="00893CE4"/>
    <w:rsid w:val="008A17A9"/>
    <w:rsid w:val="008A6138"/>
    <w:rsid w:val="008B0178"/>
    <w:rsid w:val="008C0C90"/>
    <w:rsid w:val="008D4EE6"/>
    <w:rsid w:val="008D63AB"/>
    <w:rsid w:val="008E0637"/>
    <w:rsid w:val="008E07D8"/>
    <w:rsid w:val="008F21FE"/>
    <w:rsid w:val="008F4EB3"/>
    <w:rsid w:val="008F6BF6"/>
    <w:rsid w:val="00907E0D"/>
    <w:rsid w:val="00930638"/>
    <w:rsid w:val="00930C10"/>
    <w:rsid w:val="00932A0A"/>
    <w:rsid w:val="00937801"/>
    <w:rsid w:val="0094386E"/>
    <w:rsid w:val="00944B1D"/>
    <w:rsid w:val="0095132A"/>
    <w:rsid w:val="009707B8"/>
    <w:rsid w:val="009876BC"/>
    <w:rsid w:val="0099031A"/>
    <w:rsid w:val="00992E72"/>
    <w:rsid w:val="009A2E0F"/>
    <w:rsid w:val="009A41A9"/>
    <w:rsid w:val="009A4B3C"/>
    <w:rsid w:val="009A4ECD"/>
    <w:rsid w:val="009B3208"/>
    <w:rsid w:val="009B3989"/>
    <w:rsid w:val="009B529D"/>
    <w:rsid w:val="009D1581"/>
    <w:rsid w:val="009D63A7"/>
    <w:rsid w:val="009E0887"/>
    <w:rsid w:val="009F2529"/>
    <w:rsid w:val="00A06C94"/>
    <w:rsid w:val="00A0757D"/>
    <w:rsid w:val="00A107C0"/>
    <w:rsid w:val="00A21597"/>
    <w:rsid w:val="00A21A43"/>
    <w:rsid w:val="00A231F7"/>
    <w:rsid w:val="00A254DE"/>
    <w:rsid w:val="00A25BC7"/>
    <w:rsid w:val="00A27C21"/>
    <w:rsid w:val="00A31C66"/>
    <w:rsid w:val="00A32567"/>
    <w:rsid w:val="00A34476"/>
    <w:rsid w:val="00A42F0E"/>
    <w:rsid w:val="00A54AAD"/>
    <w:rsid w:val="00A57AA0"/>
    <w:rsid w:val="00A6435A"/>
    <w:rsid w:val="00A72C43"/>
    <w:rsid w:val="00A77233"/>
    <w:rsid w:val="00A8079F"/>
    <w:rsid w:val="00A82C2A"/>
    <w:rsid w:val="00A847C4"/>
    <w:rsid w:val="00A86A33"/>
    <w:rsid w:val="00A92B41"/>
    <w:rsid w:val="00A97736"/>
    <w:rsid w:val="00A97FF2"/>
    <w:rsid w:val="00AA04E0"/>
    <w:rsid w:val="00AA68C7"/>
    <w:rsid w:val="00AC028A"/>
    <w:rsid w:val="00AC7503"/>
    <w:rsid w:val="00AE436D"/>
    <w:rsid w:val="00AE6425"/>
    <w:rsid w:val="00B00137"/>
    <w:rsid w:val="00B04AC0"/>
    <w:rsid w:val="00B06EF2"/>
    <w:rsid w:val="00B12072"/>
    <w:rsid w:val="00B124F4"/>
    <w:rsid w:val="00B129FA"/>
    <w:rsid w:val="00B138B7"/>
    <w:rsid w:val="00B16745"/>
    <w:rsid w:val="00B21C17"/>
    <w:rsid w:val="00B25C3B"/>
    <w:rsid w:val="00B314E6"/>
    <w:rsid w:val="00B33A40"/>
    <w:rsid w:val="00B34F9E"/>
    <w:rsid w:val="00B54DEE"/>
    <w:rsid w:val="00B554C0"/>
    <w:rsid w:val="00B661B7"/>
    <w:rsid w:val="00B70629"/>
    <w:rsid w:val="00B708E3"/>
    <w:rsid w:val="00B70C9C"/>
    <w:rsid w:val="00B74C66"/>
    <w:rsid w:val="00B82208"/>
    <w:rsid w:val="00B92D8D"/>
    <w:rsid w:val="00B97B71"/>
    <w:rsid w:val="00BA1EC3"/>
    <w:rsid w:val="00BB0212"/>
    <w:rsid w:val="00BC1440"/>
    <w:rsid w:val="00BC4A0F"/>
    <w:rsid w:val="00BC7B69"/>
    <w:rsid w:val="00BD0108"/>
    <w:rsid w:val="00BD6EC0"/>
    <w:rsid w:val="00BE2330"/>
    <w:rsid w:val="00BE4CF6"/>
    <w:rsid w:val="00C0136E"/>
    <w:rsid w:val="00C028D2"/>
    <w:rsid w:val="00C02B0F"/>
    <w:rsid w:val="00C03D86"/>
    <w:rsid w:val="00C05555"/>
    <w:rsid w:val="00C1637D"/>
    <w:rsid w:val="00C202E8"/>
    <w:rsid w:val="00C20D81"/>
    <w:rsid w:val="00C4135F"/>
    <w:rsid w:val="00C41A5D"/>
    <w:rsid w:val="00C42084"/>
    <w:rsid w:val="00C44F55"/>
    <w:rsid w:val="00C46522"/>
    <w:rsid w:val="00C5059F"/>
    <w:rsid w:val="00C5207D"/>
    <w:rsid w:val="00C6743C"/>
    <w:rsid w:val="00C84041"/>
    <w:rsid w:val="00C955A0"/>
    <w:rsid w:val="00CB56C2"/>
    <w:rsid w:val="00CC263E"/>
    <w:rsid w:val="00CC7E97"/>
    <w:rsid w:val="00CD2F21"/>
    <w:rsid w:val="00CD540B"/>
    <w:rsid w:val="00CE4A7B"/>
    <w:rsid w:val="00CE4A98"/>
    <w:rsid w:val="00CF527D"/>
    <w:rsid w:val="00D0183D"/>
    <w:rsid w:val="00D11B98"/>
    <w:rsid w:val="00D13691"/>
    <w:rsid w:val="00D14AD9"/>
    <w:rsid w:val="00D23202"/>
    <w:rsid w:val="00D24841"/>
    <w:rsid w:val="00D26D54"/>
    <w:rsid w:val="00D31A5A"/>
    <w:rsid w:val="00D3426B"/>
    <w:rsid w:val="00D34724"/>
    <w:rsid w:val="00D40D16"/>
    <w:rsid w:val="00D44788"/>
    <w:rsid w:val="00D565E6"/>
    <w:rsid w:val="00D60901"/>
    <w:rsid w:val="00D8161A"/>
    <w:rsid w:val="00D84E78"/>
    <w:rsid w:val="00D876F3"/>
    <w:rsid w:val="00D9041B"/>
    <w:rsid w:val="00D92DA1"/>
    <w:rsid w:val="00D94579"/>
    <w:rsid w:val="00D95272"/>
    <w:rsid w:val="00D95D5E"/>
    <w:rsid w:val="00DA2755"/>
    <w:rsid w:val="00DA5D24"/>
    <w:rsid w:val="00DB1351"/>
    <w:rsid w:val="00DD0385"/>
    <w:rsid w:val="00DE27C1"/>
    <w:rsid w:val="00DE3E19"/>
    <w:rsid w:val="00DE4C01"/>
    <w:rsid w:val="00DF3398"/>
    <w:rsid w:val="00DF67E7"/>
    <w:rsid w:val="00E320CE"/>
    <w:rsid w:val="00E35069"/>
    <w:rsid w:val="00E449C2"/>
    <w:rsid w:val="00E45FBD"/>
    <w:rsid w:val="00E50BEF"/>
    <w:rsid w:val="00E540A8"/>
    <w:rsid w:val="00E5722A"/>
    <w:rsid w:val="00E60F80"/>
    <w:rsid w:val="00E61D3E"/>
    <w:rsid w:val="00E65F1D"/>
    <w:rsid w:val="00E67876"/>
    <w:rsid w:val="00E67F08"/>
    <w:rsid w:val="00E70171"/>
    <w:rsid w:val="00E75340"/>
    <w:rsid w:val="00E87831"/>
    <w:rsid w:val="00E90B75"/>
    <w:rsid w:val="00E911D4"/>
    <w:rsid w:val="00E91FC5"/>
    <w:rsid w:val="00E93117"/>
    <w:rsid w:val="00EA6947"/>
    <w:rsid w:val="00EA7864"/>
    <w:rsid w:val="00ED0DCB"/>
    <w:rsid w:val="00EE11B9"/>
    <w:rsid w:val="00EE180D"/>
    <w:rsid w:val="00EE2685"/>
    <w:rsid w:val="00EE2C98"/>
    <w:rsid w:val="00EE6CB7"/>
    <w:rsid w:val="00EF1D14"/>
    <w:rsid w:val="00EF1F76"/>
    <w:rsid w:val="00EF3E04"/>
    <w:rsid w:val="00EF7316"/>
    <w:rsid w:val="00F03FE2"/>
    <w:rsid w:val="00F10E04"/>
    <w:rsid w:val="00F21B79"/>
    <w:rsid w:val="00F237AD"/>
    <w:rsid w:val="00F27943"/>
    <w:rsid w:val="00F27C37"/>
    <w:rsid w:val="00F3582A"/>
    <w:rsid w:val="00F43D43"/>
    <w:rsid w:val="00F45CA5"/>
    <w:rsid w:val="00F5187B"/>
    <w:rsid w:val="00F609A7"/>
    <w:rsid w:val="00F62164"/>
    <w:rsid w:val="00F65A1C"/>
    <w:rsid w:val="00F66299"/>
    <w:rsid w:val="00F7456F"/>
    <w:rsid w:val="00F80DC7"/>
    <w:rsid w:val="00F83492"/>
    <w:rsid w:val="00F96010"/>
    <w:rsid w:val="00F96F43"/>
    <w:rsid w:val="00FA1DE9"/>
    <w:rsid w:val="00FA1FF1"/>
    <w:rsid w:val="00FB5408"/>
    <w:rsid w:val="00FB7E3D"/>
    <w:rsid w:val="00FC0A41"/>
    <w:rsid w:val="00FC1502"/>
    <w:rsid w:val="00FC5BF6"/>
    <w:rsid w:val="00FC5E77"/>
    <w:rsid w:val="00FC63BC"/>
    <w:rsid w:val="00FC6EDD"/>
    <w:rsid w:val="00FD62FD"/>
    <w:rsid w:val="00FE61F0"/>
    <w:rsid w:val="00FF2D73"/>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5FB"/>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8105FB"/>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05FB"/>
    <w:rPr>
      <w:rFonts w:ascii="Times" w:eastAsia="Times" w:hAnsi="Times" w:cs="Times New Roman"/>
      <w:b/>
      <w:sz w:val="28"/>
      <w:szCs w:val="20"/>
    </w:rPr>
  </w:style>
  <w:style w:type="paragraph" w:styleId="NoSpacing">
    <w:name w:val="No Spacing"/>
    <w:uiPriority w:val="99"/>
    <w:qFormat/>
    <w:rsid w:val="008105FB"/>
    <w:pPr>
      <w:spacing w:after="0" w:line="240" w:lineRule="auto"/>
    </w:pPr>
    <w:rPr>
      <w:rFonts w:ascii="Times" w:eastAsia="Times" w:hAnsi="Times" w:cs="Times New Roman"/>
      <w:sz w:val="24"/>
      <w:szCs w:val="20"/>
    </w:rPr>
  </w:style>
  <w:style w:type="character" w:styleId="Hyperlink">
    <w:name w:val="Hyperlink"/>
    <w:rsid w:val="008105FB"/>
    <w:rPr>
      <w:color w:val="0000FF"/>
      <w:u w:val="single"/>
    </w:rPr>
  </w:style>
  <w:style w:type="paragraph" w:styleId="ListParagraph">
    <w:name w:val="List Paragraph"/>
    <w:basedOn w:val="Normal"/>
    <w:uiPriority w:val="34"/>
    <w:qFormat/>
    <w:rsid w:val="008105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5FB"/>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8105FB"/>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05FB"/>
    <w:rPr>
      <w:rFonts w:ascii="Times" w:eastAsia="Times" w:hAnsi="Times" w:cs="Times New Roman"/>
      <w:b/>
      <w:sz w:val="28"/>
      <w:szCs w:val="20"/>
    </w:rPr>
  </w:style>
  <w:style w:type="paragraph" w:styleId="NoSpacing">
    <w:name w:val="No Spacing"/>
    <w:uiPriority w:val="99"/>
    <w:qFormat/>
    <w:rsid w:val="008105FB"/>
    <w:pPr>
      <w:spacing w:after="0" w:line="240" w:lineRule="auto"/>
    </w:pPr>
    <w:rPr>
      <w:rFonts w:ascii="Times" w:eastAsia="Times" w:hAnsi="Times" w:cs="Times New Roman"/>
      <w:sz w:val="24"/>
      <w:szCs w:val="20"/>
    </w:rPr>
  </w:style>
  <w:style w:type="character" w:styleId="Hyperlink">
    <w:name w:val="Hyperlink"/>
    <w:rsid w:val="008105FB"/>
    <w:rPr>
      <w:color w:val="0000FF"/>
      <w:u w:val="single"/>
    </w:rPr>
  </w:style>
  <w:style w:type="paragraph" w:styleId="ListParagraph">
    <w:name w:val="List Paragraph"/>
    <w:basedOn w:val="Normal"/>
    <w:uiPriority w:val="34"/>
    <w:qFormat/>
    <w:rsid w:val="00810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olastic.com/teachers/sites/default/files/asset/file/janfairytales.pdf" TargetMode="External"/><Relationship Id="rId13" Type="http://schemas.openxmlformats.org/officeDocument/2006/relationships/hyperlink" Target="http://www.readworks.org/lessons/grade1/genre-studies-fairy-tales" TargetMode="External"/><Relationship Id="rId3" Type="http://schemas.microsoft.com/office/2007/relationships/stylesWithEffects" Target="stylesWithEffects.xml"/><Relationship Id="rId7" Type="http://schemas.openxmlformats.org/officeDocument/2006/relationships/hyperlink" Target="http://www.fcrr.org/studentactivities/c_011a.pdf" TargetMode="External"/><Relationship Id="rId12" Type="http://schemas.openxmlformats.org/officeDocument/2006/relationships/hyperlink" Target="http://www.theresourcefulroom.com/2013/10/nonsense-word-fluency-freebi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crr.org/studentactivities/c_001a.pdf" TargetMode="External"/><Relationship Id="rId11" Type="http://schemas.openxmlformats.org/officeDocument/2006/relationships/hyperlink" Target="http://www.readwritethink.org/classroom-resources/lesson-plans/building-phonemic-awareness-with-120.html?tab=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arnnc.org/lp/pages/3574?ref=search" TargetMode="External"/><Relationship Id="rId4" Type="http://schemas.openxmlformats.org/officeDocument/2006/relationships/settings" Target="settings.xml"/><Relationship Id="rId9" Type="http://schemas.openxmlformats.org/officeDocument/2006/relationships/hyperlink" Target="http://www.scholastic.com/teachers/lesson-plan/lon-po-po-chinese-fairy-tale-lesson-pla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1112</Words>
  <Characters>6343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hcsuser</cp:lastModifiedBy>
  <cp:revision>3</cp:revision>
  <dcterms:created xsi:type="dcterms:W3CDTF">2016-08-14T22:55:00Z</dcterms:created>
  <dcterms:modified xsi:type="dcterms:W3CDTF">2016-08-14T23:14:00Z</dcterms:modified>
</cp:coreProperties>
</file>